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03B2" w14:textId="64967212" w:rsidR="00E040E0" w:rsidRPr="00901BE1" w:rsidRDefault="00E040E0" w:rsidP="00E040E0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01BE1">
        <w:rPr>
          <w:rFonts w:ascii="Times New Roman" w:hAnsi="Times New Roman" w:cs="Times New Roman"/>
          <w:b/>
          <w:bCs/>
        </w:rPr>
        <w:t>PRAVILA NAGRADNE IGRE</w:t>
      </w:r>
    </w:p>
    <w:p w14:paraId="01F38DC6" w14:textId="3C8B5AC0" w:rsidR="00E040E0" w:rsidRPr="00901BE1" w:rsidRDefault="00E040E0" w:rsidP="00E040E0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01BE1">
        <w:rPr>
          <w:rFonts w:ascii="Times New Roman" w:hAnsi="Times New Roman" w:cs="Times New Roman"/>
          <w:b/>
          <w:bCs/>
        </w:rPr>
        <w:t>„PRAVA EKIPA NA HIFA-OIL SIPA“</w:t>
      </w:r>
    </w:p>
    <w:p w14:paraId="77928AB1" w14:textId="7446D44B" w:rsidR="00E040E0" w:rsidRPr="00901BE1" w:rsidRDefault="00E040E0" w:rsidP="00E040E0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01BE1">
        <w:rPr>
          <w:rFonts w:ascii="Times New Roman" w:hAnsi="Times New Roman" w:cs="Times New Roman"/>
          <w:b/>
          <w:bCs/>
        </w:rPr>
        <w:t>(naziv nagradne igre)</w:t>
      </w:r>
    </w:p>
    <w:p w14:paraId="5C4B3AB4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4BDF971F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1. OSNOVNE INFORMACIJE O PRIREĐIVAČU NAGRADNE IGRE</w:t>
      </w:r>
    </w:p>
    <w:p w14:paraId="3CCB9B83" w14:textId="7243D56F" w:rsid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 xml:space="preserve">Priređivač nagradne igre (u daljem tekstu: Organizator) je </w:t>
      </w:r>
      <w:r>
        <w:rPr>
          <w:rFonts w:ascii="Times New Roman" w:hAnsi="Times New Roman" w:cs="Times New Roman"/>
        </w:rPr>
        <w:t>Hifa-Oil d.o.o. Tešanj</w:t>
      </w:r>
      <w:r w:rsidRPr="00E040E0">
        <w:rPr>
          <w:rFonts w:ascii="Times New Roman" w:hAnsi="Times New Roman" w:cs="Times New Roman"/>
        </w:rPr>
        <w:t>, sa</w:t>
      </w:r>
      <w:r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 xml:space="preserve">sjedištem u </w:t>
      </w:r>
      <w:r>
        <w:rPr>
          <w:rFonts w:ascii="Times New Roman" w:hAnsi="Times New Roman" w:cs="Times New Roman"/>
        </w:rPr>
        <w:t>Bukva 10, Bukva, Tešanj</w:t>
      </w:r>
      <w:r w:rsidR="00404F60">
        <w:rPr>
          <w:rFonts w:ascii="Times New Roman" w:hAnsi="Times New Roman" w:cs="Times New Roman"/>
        </w:rPr>
        <w:t xml:space="preserve">, </w:t>
      </w:r>
      <w:r w:rsidRPr="00E040E0">
        <w:rPr>
          <w:rFonts w:ascii="Times New Roman" w:hAnsi="Times New Roman" w:cs="Times New Roman"/>
        </w:rPr>
        <w:t>JIB</w:t>
      </w:r>
      <w:r w:rsidR="00404F60">
        <w:rPr>
          <w:rFonts w:ascii="Times New Roman" w:hAnsi="Times New Roman" w:cs="Times New Roman"/>
        </w:rPr>
        <w:t>:</w:t>
      </w:r>
      <w:r w:rsidRPr="00E0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4218015340002</w:t>
      </w:r>
      <w:r w:rsidRPr="00E040E0">
        <w:rPr>
          <w:rFonts w:ascii="Times New Roman" w:hAnsi="Times New Roman" w:cs="Times New Roman"/>
        </w:rPr>
        <w:t>.</w:t>
      </w:r>
    </w:p>
    <w:p w14:paraId="07A1737E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6A19C7A7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2. NAZIV NAGRADNE IGRE</w:t>
      </w:r>
    </w:p>
    <w:p w14:paraId="7A0D546A" w14:textId="38D7A7D9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Naziv nagradne igre je PRAVA EKIPA NA HIFA-OIL SIPA.</w:t>
      </w:r>
    </w:p>
    <w:p w14:paraId="220FF828" w14:textId="77777777" w:rsid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6C6C6549" w14:textId="57D85A60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3. TRAJANJE I SVRHA PRIREĐIVANJA NAGRADNE IGRE</w:t>
      </w:r>
    </w:p>
    <w:p w14:paraId="15E4592D" w14:textId="29AE87BF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1) Nagradna igra traje u periodu</w:t>
      </w:r>
      <w:r>
        <w:rPr>
          <w:rFonts w:ascii="Times New Roman" w:hAnsi="Times New Roman" w:cs="Times New Roman"/>
        </w:rPr>
        <w:t xml:space="preserve"> od 23.09.2024. do </w:t>
      </w:r>
      <w:r w:rsidR="00FE5434">
        <w:rPr>
          <w:rFonts w:ascii="Times New Roman" w:hAnsi="Times New Roman" w:cs="Times New Roman"/>
        </w:rPr>
        <w:t>2</w:t>
      </w:r>
      <w:r w:rsidR="00422869">
        <w:rPr>
          <w:rFonts w:ascii="Times New Roman" w:hAnsi="Times New Roman" w:cs="Times New Roman"/>
        </w:rPr>
        <w:t>2</w:t>
      </w:r>
      <w:r w:rsidR="00FE5434">
        <w:rPr>
          <w:rFonts w:ascii="Times New Roman" w:hAnsi="Times New Roman" w:cs="Times New Roman"/>
        </w:rPr>
        <w:t>.12.2024.godine</w:t>
      </w:r>
      <w:r w:rsidRPr="00E040E0">
        <w:rPr>
          <w:rFonts w:ascii="Times New Roman" w:hAnsi="Times New Roman" w:cs="Times New Roman"/>
        </w:rPr>
        <w:t>, a priređuje se u svrhu promocije vlastitih</w:t>
      </w:r>
      <w:r w:rsidR="00404F6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 xml:space="preserve">proizvoda i usluga. </w:t>
      </w:r>
    </w:p>
    <w:p w14:paraId="743DD14F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2) Nagradna igra organizuje se na teritoriji Federacije Bosne i Hercegovine.</w:t>
      </w:r>
    </w:p>
    <w:p w14:paraId="706191D9" w14:textId="2019B252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3) Organizator će prije početka nagradne igre, objaviti Pravila nagradne igre u jednim dnevnim</w:t>
      </w:r>
      <w:r w:rsidR="00404F6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novinama dostupnim na teritoriji Federacije Bosne i Hercegovine, i navesti broj i datum Rješenja</w:t>
      </w:r>
      <w:r w:rsidR="00404F6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Federalnog ministarstvo finansija, kojim je data saglasnost na ova Pravila.</w:t>
      </w:r>
    </w:p>
    <w:p w14:paraId="6A25387A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4) Organizator će obezbjediti sve preduslove tokom trajanja ove nagradne igre, kojima će u najvećoj</w:t>
      </w:r>
    </w:p>
    <w:p w14:paraId="30F489E5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mogućoj mjeri omogućiti obavezno izvlačenje dobitnika svih nagrada i podjelu cjelokupnog nagradnog</w:t>
      </w:r>
    </w:p>
    <w:p w14:paraId="305AED69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fonda.</w:t>
      </w:r>
    </w:p>
    <w:p w14:paraId="1AC870FC" w14:textId="236F4BF4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5) Organizator će nagradnu igru provesti pod uslovima, koji su u skladu i sa drugim zakonskim i</w:t>
      </w:r>
      <w:r w:rsidR="00404F6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podzakonskim propisima i opštim moralnim načelima.</w:t>
      </w:r>
    </w:p>
    <w:p w14:paraId="0E280B51" w14:textId="1FF8D3A3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6) Za vrijeme trajanja nagradne igre, pravila su dostupna i na web stranici</w:t>
      </w:r>
      <w:r w:rsidR="00404F60">
        <w:rPr>
          <w:rFonts w:ascii="Times New Roman" w:hAnsi="Times New Roman" w:cs="Times New Roman"/>
        </w:rPr>
        <w:t xml:space="preserve"> </w:t>
      </w:r>
      <w:hyperlink r:id="rId5" w:history="1">
        <w:r w:rsidR="00B41E51" w:rsidRPr="00AA4409">
          <w:rPr>
            <w:rStyle w:val="Hyperlink"/>
            <w:rFonts w:ascii="Times New Roman" w:hAnsi="Times New Roman" w:cs="Times New Roman"/>
          </w:rPr>
          <w:t>www.hifaoil.ba</w:t>
        </w:r>
      </w:hyperlink>
      <w:r w:rsidR="00B41E51">
        <w:rPr>
          <w:rFonts w:ascii="Times New Roman" w:hAnsi="Times New Roman" w:cs="Times New Roman"/>
        </w:rPr>
        <w:t xml:space="preserve"> </w:t>
      </w:r>
      <w:r w:rsidR="00404F60">
        <w:rPr>
          <w:rFonts w:ascii="Times New Roman" w:hAnsi="Times New Roman" w:cs="Times New Roman"/>
        </w:rPr>
        <w:t xml:space="preserve">i </w:t>
      </w:r>
      <w:r w:rsidRPr="00E040E0">
        <w:rPr>
          <w:rFonts w:ascii="Times New Roman" w:hAnsi="Times New Roman" w:cs="Times New Roman"/>
        </w:rPr>
        <w:t>facebook</w:t>
      </w:r>
      <w:r w:rsidR="00404F60">
        <w:rPr>
          <w:rFonts w:ascii="Times New Roman" w:hAnsi="Times New Roman" w:cs="Times New Roman"/>
        </w:rPr>
        <w:t xml:space="preserve"> profilu Organizatora</w:t>
      </w:r>
      <w:r w:rsidRPr="00E040E0">
        <w:rPr>
          <w:rFonts w:ascii="Times New Roman" w:hAnsi="Times New Roman" w:cs="Times New Roman"/>
        </w:rPr>
        <w:t>.</w:t>
      </w:r>
    </w:p>
    <w:p w14:paraId="566F4771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3146E6B0" w14:textId="0FB60F22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4. USLOVI UČESTVOVANJA U NAGRADNOJ IGRI</w:t>
      </w:r>
    </w:p>
    <w:p w14:paraId="0B9B2472" w14:textId="3A43AF6D" w:rsidR="00404F60" w:rsidRPr="00404F60" w:rsidRDefault="00E040E0" w:rsidP="00404F6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1) Pravo učešća u nagradnoj igri imaju fizička lica, koja</w:t>
      </w:r>
      <w:r w:rsidR="00404F60" w:rsidRPr="00404F60">
        <w:t xml:space="preserve"> </w:t>
      </w:r>
      <w:r w:rsidR="00404F60">
        <w:t xml:space="preserve">su </w:t>
      </w:r>
      <w:r w:rsidR="00404F60" w:rsidRPr="00404F60">
        <w:rPr>
          <w:rFonts w:ascii="Times New Roman" w:hAnsi="Times New Roman" w:cs="Times New Roman"/>
        </w:rPr>
        <w:t>punoljetna državljani Bosne i Hercegovine, koji budu kupovali gorivo na benzinskim pumpama Hifa-Oil u FBiH, te koji prihvataju „Pravila nagradne igre“.</w:t>
      </w:r>
      <w:r w:rsidR="00404F60">
        <w:rPr>
          <w:rFonts w:ascii="Times New Roman" w:hAnsi="Times New Roman" w:cs="Times New Roman"/>
        </w:rPr>
        <w:t xml:space="preserve"> </w:t>
      </w:r>
      <w:r w:rsidR="00404F60" w:rsidRPr="00404F60">
        <w:rPr>
          <w:rFonts w:ascii="Times New Roman" w:hAnsi="Times New Roman" w:cs="Times New Roman"/>
        </w:rPr>
        <w:t>Svaki kupac (fizičko lice) koji kupi gorivo u najmanjoj vrijednosti od 30,00 KM na bilo kojoj benzinskoj pumpi Hifa-Oil d.o.o. Tešanj na prostoru Federacije Bosne i Hercegovine, stiče pravo učešća u nagradnoj igri slanjem SMS poruke na broj telefona: 091 212 405, a da bi prijava za nagradnu igru bila uredna u prethodno spomenutoj poruci mora biti napisan broj fiskalnog računa (razmak) ime i prezime (razmak) grad. Cijena jedne poruke je 0,20 KM plus PDV za korisnike iz svih mobilnih mreža (BH Telecom, HT Eronet, Mtel i drugi). Cijene SMS poruka se neće mijenjati tokom trajanja nagradne igre. Svi učesnici će dobiti povratnu poruku da je njihova poruka primljena i potvrdu da učestvuju u nagradnoj igri. U slučaju da šalju neispravan sadržaj dobiće povratnu poruku da je njihova poruka nevažeća.</w:t>
      </w:r>
    </w:p>
    <w:p w14:paraId="30FF1B79" w14:textId="6FBE14D0" w:rsidR="00404F60" w:rsidRDefault="00404F60" w:rsidP="00404F60">
      <w:pPr>
        <w:pStyle w:val="NoSpacing"/>
        <w:jc w:val="both"/>
        <w:rPr>
          <w:rFonts w:ascii="Times New Roman" w:hAnsi="Times New Roman" w:cs="Times New Roman"/>
        </w:rPr>
      </w:pPr>
      <w:r w:rsidRPr="00404F60">
        <w:rPr>
          <w:rFonts w:ascii="Times New Roman" w:hAnsi="Times New Roman" w:cs="Times New Roman"/>
        </w:rPr>
        <w:t xml:space="preserve">Organizator ne snosi odgovornost za bilo kakve probleme nastale tokom perioda nagradne igre, a koji se odnose na tekstualne poruke, internet i mobilne mreže sa kojih se poruke/prijave šalju, te probleme koji su tako nastali i koji nemaju veze sa voljom Organizatora. SMS poruke se šalju/unose od </w:t>
      </w:r>
      <w:r w:rsidR="00FE5434">
        <w:rPr>
          <w:rFonts w:ascii="Times New Roman" w:hAnsi="Times New Roman" w:cs="Times New Roman"/>
        </w:rPr>
        <w:t>23</w:t>
      </w:r>
      <w:r w:rsidRPr="00404F60">
        <w:rPr>
          <w:rFonts w:ascii="Times New Roman" w:hAnsi="Times New Roman" w:cs="Times New Roman"/>
        </w:rPr>
        <w:t>.09.2024. do 2</w:t>
      </w:r>
      <w:r w:rsidR="00422869">
        <w:rPr>
          <w:rFonts w:ascii="Times New Roman" w:hAnsi="Times New Roman" w:cs="Times New Roman"/>
        </w:rPr>
        <w:t>2</w:t>
      </w:r>
      <w:r w:rsidRPr="00404F60">
        <w:rPr>
          <w:rFonts w:ascii="Times New Roman" w:hAnsi="Times New Roman" w:cs="Times New Roman"/>
        </w:rPr>
        <w:t xml:space="preserve">.12.2024. do 23:59:59 h. Neće se uzeti u obzir vrijeme kada je poruka poslana već kada je primljena u sistem. </w:t>
      </w:r>
    </w:p>
    <w:p w14:paraId="005553F2" w14:textId="3F1211DB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 xml:space="preserve">2) Svaki učesnik u nagradnoj igri može učestvovati </w:t>
      </w:r>
      <w:r w:rsidR="00404F60">
        <w:rPr>
          <w:rFonts w:ascii="Times New Roman" w:hAnsi="Times New Roman" w:cs="Times New Roman"/>
        </w:rPr>
        <w:t xml:space="preserve">na način da pošalje </w:t>
      </w:r>
      <w:r w:rsidR="00404F60" w:rsidRPr="00404F60">
        <w:rPr>
          <w:rFonts w:ascii="Times New Roman" w:hAnsi="Times New Roman" w:cs="Times New Roman"/>
        </w:rPr>
        <w:t>neograničen broj poruka za neograničen broj kupovina goriva, iskazanih na odvojenim računima, ali može biti dobitnik samo jedne od nagrada, i to prve za koju je izvučen.</w:t>
      </w:r>
    </w:p>
    <w:p w14:paraId="60F95F84" w14:textId="64566CD3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 xml:space="preserve">3) U nagradnoj igri ne mogu učestvovati </w:t>
      </w:r>
      <w:r w:rsidR="00722220">
        <w:rPr>
          <w:rFonts w:ascii="Times New Roman" w:hAnsi="Times New Roman" w:cs="Times New Roman"/>
        </w:rPr>
        <w:t>zaposlenici Organizatora</w:t>
      </w:r>
      <w:r w:rsidR="00722220" w:rsidRPr="00722220">
        <w:rPr>
          <w:rFonts w:ascii="Times New Roman" w:hAnsi="Times New Roman" w:cs="Times New Roman"/>
        </w:rPr>
        <w:t>, kao i najbližih članova njihovih porodica.</w:t>
      </w:r>
    </w:p>
    <w:p w14:paraId="59D22C95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4) Učestvovanjem u nagradnoj igri učesnici prihvataju ova Pravila nagradne igre.</w:t>
      </w:r>
    </w:p>
    <w:p w14:paraId="625CF6C0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6F0543F7" w14:textId="0614ADD2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5. NAČIN IZVLAČENJA DOBITNIKA NAGRADA</w:t>
      </w:r>
    </w:p>
    <w:p w14:paraId="3E2402F3" w14:textId="635C06EE" w:rsidR="008A2D5F" w:rsidRPr="00587F0A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1) </w:t>
      </w:r>
      <w:r w:rsidR="00BB74C3" w:rsidRPr="00587F0A">
        <w:rPr>
          <w:rFonts w:ascii="Times New Roman" w:hAnsi="Times New Roman" w:cs="Times New Roman"/>
        </w:rPr>
        <w:t>I</w:t>
      </w:r>
      <w:r w:rsidRPr="00587F0A">
        <w:rPr>
          <w:rFonts w:ascii="Times New Roman" w:hAnsi="Times New Roman" w:cs="Times New Roman"/>
        </w:rPr>
        <w:t xml:space="preserve">zvlačenje dobitnika će </w:t>
      </w:r>
      <w:r w:rsidR="00BB74C3" w:rsidRPr="00587F0A">
        <w:rPr>
          <w:rFonts w:ascii="Times New Roman" w:hAnsi="Times New Roman" w:cs="Times New Roman"/>
        </w:rPr>
        <w:t>biti</w:t>
      </w:r>
      <w:r w:rsidR="00BB74C3" w:rsidRPr="00587F0A">
        <w:t xml:space="preserve"> </w:t>
      </w:r>
      <w:r w:rsidR="00BB74C3" w:rsidRPr="00587F0A">
        <w:rPr>
          <w:rFonts w:ascii="Times New Roman" w:hAnsi="Times New Roman" w:cs="Times New Roman"/>
        </w:rPr>
        <w:t xml:space="preserve">izvučeni sistemom kompijuterskog biranja brojeva telefona sa kojih su pristigle poruke za učešće u nagradnoj igri po principu slučajnog odabira dobitnika, a biranje dobitnika na opisan način vršit će provajder SMS usluga SMS vision </w:t>
      </w:r>
      <w:r w:rsidR="008A2D5F" w:rsidRPr="00587F0A">
        <w:rPr>
          <w:rFonts w:ascii="Times New Roman" w:hAnsi="Times New Roman" w:cs="Times New Roman"/>
        </w:rPr>
        <w:t>u svom sjedištu u Banja Luci na adresi Mladena Stojanovića 111</w:t>
      </w:r>
      <w:r w:rsidR="00587F0A" w:rsidRPr="00587F0A">
        <w:rPr>
          <w:rFonts w:ascii="Times New Roman" w:hAnsi="Times New Roman" w:cs="Times New Roman"/>
        </w:rPr>
        <w:t>. B</w:t>
      </w:r>
      <w:r w:rsidR="008A2D5F" w:rsidRPr="00587F0A">
        <w:rPr>
          <w:rFonts w:ascii="Times New Roman" w:hAnsi="Times New Roman" w:cs="Times New Roman"/>
        </w:rPr>
        <w:t xml:space="preserve">iranje dobitnika će se realizirati </w:t>
      </w:r>
      <w:r w:rsidR="00587F0A" w:rsidRPr="00587F0A">
        <w:rPr>
          <w:rFonts w:ascii="Times New Roman" w:hAnsi="Times New Roman" w:cs="Times New Roman"/>
        </w:rPr>
        <w:t xml:space="preserve">u trinaest krugova </w:t>
      </w:r>
      <w:r w:rsidR="008A2D5F" w:rsidRPr="00587F0A">
        <w:rPr>
          <w:rFonts w:ascii="Times New Roman" w:hAnsi="Times New Roman" w:cs="Times New Roman"/>
        </w:rPr>
        <w:t>kako slijedi:</w:t>
      </w:r>
    </w:p>
    <w:p w14:paraId="1055ACC0" w14:textId="2B6A937C" w:rsidR="008A2D5F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lastRenderedPageBreak/>
        <w:t xml:space="preserve">Prvi krug – </w:t>
      </w:r>
      <w:r w:rsidR="00D05865" w:rsidRPr="00587F0A">
        <w:rPr>
          <w:rFonts w:ascii="Times New Roman" w:hAnsi="Times New Roman" w:cs="Times New Roman"/>
        </w:rPr>
        <w:t>30.09.2024. godine</w:t>
      </w:r>
      <w:r w:rsidR="00587F0A" w:rsidRPr="00587F0A">
        <w:rPr>
          <w:rFonts w:ascii="Times New Roman" w:hAnsi="Times New Roman" w:cs="Times New Roman"/>
        </w:rPr>
        <w:t xml:space="preserve"> u 10,00 h</w:t>
      </w:r>
      <w:r w:rsidR="00D05865" w:rsidRPr="00587F0A">
        <w:rPr>
          <w:rFonts w:ascii="Times New Roman" w:hAnsi="Times New Roman" w:cs="Times New Roman"/>
        </w:rPr>
        <w:t>,</w:t>
      </w:r>
    </w:p>
    <w:p w14:paraId="13373EB4" w14:textId="66B680A7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Drugi krug – </w:t>
      </w:r>
      <w:r w:rsidR="00D05865" w:rsidRPr="00587F0A">
        <w:rPr>
          <w:rFonts w:ascii="Times New Roman" w:hAnsi="Times New Roman" w:cs="Times New Roman"/>
        </w:rPr>
        <w:t>07.10.2024.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243C77D3" w14:textId="7FC3F2C8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Treći krug – </w:t>
      </w:r>
      <w:r w:rsidR="00D05865" w:rsidRPr="00587F0A">
        <w:rPr>
          <w:rFonts w:ascii="Times New Roman" w:hAnsi="Times New Roman" w:cs="Times New Roman"/>
        </w:rPr>
        <w:t>14.10.2024.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590AF3D4" w14:textId="508648B1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Četvrti krug – </w:t>
      </w:r>
      <w:r w:rsidR="00D05865" w:rsidRPr="00587F0A">
        <w:rPr>
          <w:rFonts w:ascii="Times New Roman" w:hAnsi="Times New Roman" w:cs="Times New Roman"/>
        </w:rPr>
        <w:t>21.10.2024.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438998AA" w14:textId="3321F03E" w:rsidR="005E3084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Peti krug – </w:t>
      </w:r>
      <w:r w:rsidR="005E3084" w:rsidRPr="00587F0A">
        <w:rPr>
          <w:rFonts w:ascii="Times New Roman" w:hAnsi="Times New Roman" w:cs="Times New Roman"/>
        </w:rPr>
        <w:t>28.10.2024.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00847535" w14:textId="0CFA47DC" w:rsidR="002B28E6" w:rsidRPr="00587F0A" w:rsidRDefault="005E3084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>Š</w:t>
      </w:r>
      <w:r w:rsidR="002B28E6" w:rsidRPr="00587F0A">
        <w:rPr>
          <w:rFonts w:ascii="Times New Roman" w:hAnsi="Times New Roman" w:cs="Times New Roman"/>
        </w:rPr>
        <w:t xml:space="preserve">esti krug – </w:t>
      </w:r>
      <w:r w:rsidRPr="00587F0A">
        <w:rPr>
          <w:rFonts w:ascii="Times New Roman" w:hAnsi="Times New Roman" w:cs="Times New Roman"/>
        </w:rPr>
        <w:t>04.11.2024.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5D2904C0" w14:textId="37674E51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Sedmi krug – </w:t>
      </w:r>
      <w:r w:rsidR="005E3084" w:rsidRPr="00587F0A">
        <w:rPr>
          <w:rFonts w:ascii="Times New Roman" w:hAnsi="Times New Roman" w:cs="Times New Roman"/>
        </w:rPr>
        <w:t>11.11.2024.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20938710" w14:textId="3E426D77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Osmi krug – </w:t>
      </w:r>
      <w:r w:rsidR="00A01814" w:rsidRPr="00587F0A">
        <w:rPr>
          <w:rFonts w:ascii="Times New Roman" w:hAnsi="Times New Roman" w:cs="Times New Roman"/>
        </w:rPr>
        <w:t>18.11.2024.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1699A83E" w14:textId="062C512C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Deveti krug – </w:t>
      </w:r>
      <w:r w:rsidR="00A01814" w:rsidRPr="00587F0A">
        <w:rPr>
          <w:rFonts w:ascii="Times New Roman" w:hAnsi="Times New Roman" w:cs="Times New Roman"/>
        </w:rPr>
        <w:t>25.11.2024.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74D5D72B" w14:textId="365761D5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Deseti krug – </w:t>
      </w:r>
      <w:r w:rsidR="00A01814" w:rsidRPr="00587F0A">
        <w:rPr>
          <w:rFonts w:ascii="Times New Roman" w:hAnsi="Times New Roman" w:cs="Times New Roman"/>
        </w:rPr>
        <w:t>02.12.2024.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627588D0" w14:textId="05E022C5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Jedanaesti krug – </w:t>
      </w:r>
      <w:r w:rsidR="00A01814" w:rsidRPr="00587F0A">
        <w:rPr>
          <w:rFonts w:ascii="Times New Roman" w:hAnsi="Times New Roman" w:cs="Times New Roman"/>
        </w:rPr>
        <w:t>09.12.2024.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3AF42DFB" w14:textId="575557FB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Dvanaesti krug – </w:t>
      </w:r>
      <w:r w:rsidR="00A01814" w:rsidRPr="00587F0A">
        <w:rPr>
          <w:rFonts w:ascii="Times New Roman" w:hAnsi="Times New Roman" w:cs="Times New Roman"/>
        </w:rPr>
        <w:t>16.12.2024. godine</w:t>
      </w:r>
      <w:r w:rsidR="00587F0A" w:rsidRPr="00587F0A">
        <w:rPr>
          <w:rFonts w:ascii="Times New Roman" w:hAnsi="Times New Roman" w:cs="Times New Roman"/>
        </w:rPr>
        <w:t xml:space="preserve"> u 10,00 h,</w:t>
      </w:r>
    </w:p>
    <w:p w14:paraId="4E337771" w14:textId="70B4933E" w:rsidR="002B28E6" w:rsidRPr="00587F0A" w:rsidRDefault="002B28E6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 xml:space="preserve">Trinaesti krug – </w:t>
      </w:r>
      <w:r w:rsidR="00587F0A" w:rsidRPr="00587F0A">
        <w:rPr>
          <w:rFonts w:ascii="Times New Roman" w:hAnsi="Times New Roman" w:cs="Times New Roman"/>
        </w:rPr>
        <w:t>23.12.2024. godine u 10,00 h.</w:t>
      </w:r>
    </w:p>
    <w:p w14:paraId="380D53E4" w14:textId="3FA7169C" w:rsidR="00E040E0" w:rsidRPr="00587F0A" w:rsidRDefault="00E040E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1627D0DA" w14:textId="039DC75F" w:rsidR="00E040E0" w:rsidRPr="00BB74C3" w:rsidRDefault="00E040E0" w:rsidP="00E040E0">
      <w:pPr>
        <w:pStyle w:val="NoSpacing"/>
        <w:jc w:val="both"/>
        <w:rPr>
          <w:rFonts w:ascii="Times New Roman" w:hAnsi="Times New Roman" w:cs="Times New Roman"/>
          <w:color w:val="FF0000"/>
        </w:rPr>
      </w:pPr>
      <w:r w:rsidRPr="00714220">
        <w:rPr>
          <w:rFonts w:ascii="Times New Roman" w:hAnsi="Times New Roman" w:cs="Times New Roman"/>
        </w:rPr>
        <w:t xml:space="preserve">2) Za svaku nagradu izvlači se i po </w:t>
      </w:r>
      <w:r w:rsidR="00FE5434" w:rsidRPr="00714220">
        <w:rPr>
          <w:rFonts w:ascii="Times New Roman" w:hAnsi="Times New Roman" w:cs="Times New Roman"/>
        </w:rPr>
        <w:t>jedan</w:t>
      </w:r>
      <w:r w:rsidRPr="00714220">
        <w:rPr>
          <w:rFonts w:ascii="Times New Roman" w:hAnsi="Times New Roman" w:cs="Times New Roman"/>
        </w:rPr>
        <w:t xml:space="preserve"> alternativni dobitnik, koji se smatra dobitnikom u slučaju </w:t>
      </w:r>
      <w:r w:rsidR="007435F9" w:rsidRPr="00714220">
        <w:rPr>
          <w:rFonts w:ascii="Times New Roman" w:hAnsi="Times New Roman" w:cs="Times New Roman"/>
        </w:rPr>
        <w:t>ako</w:t>
      </w:r>
      <w:r w:rsidRPr="00714220">
        <w:rPr>
          <w:rFonts w:ascii="Times New Roman" w:hAnsi="Times New Roman" w:cs="Times New Roman"/>
        </w:rPr>
        <w:t xml:space="preserve"> prvobitno izvučeni dobitnik ne ispunjava uslove</w:t>
      </w:r>
      <w:r w:rsidR="007435F9" w:rsidRPr="00714220">
        <w:rPr>
          <w:rFonts w:ascii="Times New Roman" w:hAnsi="Times New Roman" w:cs="Times New Roman"/>
        </w:rPr>
        <w:t xml:space="preserve"> jer je izgubio fiskalni račun ili je pocijepao fiskalni račun</w:t>
      </w:r>
      <w:r w:rsidRPr="00714220">
        <w:rPr>
          <w:rFonts w:ascii="Times New Roman" w:hAnsi="Times New Roman" w:cs="Times New Roman"/>
        </w:rPr>
        <w:t xml:space="preserve"> ili u slučaju </w:t>
      </w:r>
      <w:r w:rsidR="007435F9" w:rsidRPr="00714220">
        <w:rPr>
          <w:rFonts w:ascii="Times New Roman" w:hAnsi="Times New Roman" w:cs="Times New Roman"/>
        </w:rPr>
        <w:t>ako</w:t>
      </w:r>
      <w:r w:rsidRPr="00714220">
        <w:rPr>
          <w:rFonts w:ascii="Times New Roman" w:hAnsi="Times New Roman" w:cs="Times New Roman"/>
        </w:rPr>
        <w:t xml:space="preserve"> prvobitnog dobitnika nije moguće</w:t>
      </w:r>
      <w:r w:rsidR="00901BE1" w:rsidRPr="00714220">
        <w:rPr>
          <w:rFonts w:ascii="Times New Roman" w:hAnsi="Times New Roman" w:cs="Times New Roman"/>
        </w:rPr>
        <w:t xml:space="preserve"> </w:t>
      </w:r>
      <w:r w:rsidRPr="00714220">
        <w:rPr>
          <w:rFonts w:ascii="Times New Roman" w:hAnsi="Times New Roman" w:cs="Times New Roman"/>
        </w:rPr>
        <w:t>obavijestiti o osvajanju nagrade u roku od 8 dana, jer je naveo nepostojeću ili pogrešnu adresu ili kontakt</w:t>
      </w:r>
      <w:r w:rsidR="007435F9" w:rsidRPr="00714220">
        <w:rPr>
          <w:rFonts w:ascii="Times New Roman" w:hAnsi="Times New Roman" w:cs="Times New Roman"/>
        </w:rPr>
        <w:t xml:space="preserve"> </w:t>
      </w:r>
      <w:r w:rsidRPr="00714220">
        <w:rPr>
          <w:rFonts w:ascii="Times New Roman" w:hAnsi="Times New Roman" w:cs="Times New Roman"/>
        </w:rPr>
        <w:t>telefon</w:t>
      </w:r>
      <w:r w:rsidR="007435F9" w:rsidRPr="00714220">
        <w:rPr>
          <w:rFonts w:ascii="Times New Roman" w:hAnsi="Times New Roman" w:cs="Times New Roman"/>
        </w:rPr>
        <w:t xml:space="preserve"> ili je napustio državu</w:t>
      </w:r>
      <w:r w:rsidRPr="00714220">
        <w:rPr>
          <w:rFonts w:ascii="Times New Roman" w:hAnsi="Times New Roman" w:cs="Times New Roman"/>
        </w:rPr>
        <w:t xml:space="preserve">. </w:t>
      </w:r>
      <w:r w:rsidR="007435F9" w:rsidRPr="00714220">
        <w:rPr>
          <w:rFonts w:ascii="Times New Roman" w:hAnsi="Times New Roman" w:cs="Times New Roman"/>
        </w:rPr>
        <w:t>Svaki učesnik nagradne igre obavezan je sačuvati fiskalne račune po osnovu kojih se prijavio na nagradnu igru, a dobitnik nagrade je obavezan prije samog čina preuzimanja nagrade predstavniku Organizatora pokazati fiskalni račun po osnovu kojeg je dobio nagradu.</w:t>
      </w:r>
    </w:p>
    <w:p w14:paraId="122EA537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108408C0" w14:textId="23731D10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6. SASTAV KOMISIJE ZA IZVLAČENJA NAGRADA</w:t>
      </w:r>
    </w:p>
    <w:p w14:paraId="0AABDFE0" w14:textId="44A1A8C0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(1)</w:t>
      </w:r>
      <w:r w:rsidR="00BB74C3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 xml:space="preserve">Organizator će imenovati Komisiju (najmanje tri člana), koja će nadgledati regularnost </w:t>
      </w:r>
      <w:r w:rsidR="00BB74C3">
        <w:rPr>
          <w:rFonts w:ascii="Times New Roman" w:hAnsi="Times New Roman" w:cs="Times New Roman"/>
        </w:rPr>
        <w:t xml:space="preserve">kompijuterskog </w:t>
      </w:r>
      <w:r w:rsidRPr="00E040E0">
        <w:rPr>
          <w:rFonts w:ascii="Times New Roman" w:hAnsi="Times New Roman" w:cs="Times New Roman"/>
        </w:rPr>
        <w:t>izvlačenja dobitnika.</w:t>
      </w:r>
    </w:p>
    <w:p w14:paraId="7EB84B85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(2) O toku izvlačenja Komisija će voditi zapisnik koji će minimalno sadržavati:</w:t>
      </w:r>
    </w:p>
    <w:p w14:paraId="5AB12DC1" w14:textId="1C736281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a) mjesto, vrijeme i način izvlačenja dobitnika (ne navodi sa samo ukoliko je Pravilima propisano da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nagradu osvajaju svi učesnici koji ispune uslove za osvajanje nagrade (npr. pošalju na adresu priređivača</w:t>
      </w:r>
    </w:p>
    <w:p w14:paraId="5A352CBD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propisan broj omota ili ambalaže nekog proizvoda i sl.)</w:t>
      </w:r>
    </w:p>
    <w:p w14:paraId="45023084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b) broj i datum Rješenja Federalnog ministarstva finansija,</w:t>
      </w:r>
    </w:p>
    <w:p w14:paraId="000C1A57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c) datum i naziv medija u kojem su pravila nagradne igre objavljena,</w:t>
      </w:r>
    </w:p>
    <w:p w14:paraId="6B5B1BAC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d) imena i prezimena članova komisije,</w:t>
      </w:r>
    </w:p>
    <w:p w14:paraId="21418BCD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e) imena, prezimena i adrese dobitnika</w:t>
      </w:r>
    </w:p>
    <w:p w14:paraId="6A9CF164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f) naziv i vrijednost nagrade pojedinog dobitnika.</w:t>
      </w:r>
    </w:p>
    <w:p w14:paraId="5ED8477F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21E572D4" w14:textId="1196BCDE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7. FOND NAGRADA</w:t>
      </w:r>
    </w:p>
    <w:p w14:paraId="7DCFCB0A" w14:textId="0F41CD2B" w:rsidR="00E040E0" w:rsidRPr="00E040E0" w:rsidRDefault="00E040E0" w:rsidP="002B28E6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 xml:space="preserve">1) Nagradni fond se sastoji </w:t>
      </w:r>
      <w:r w:rsidR="002B28E6">
        <w:rPr>
          <w:rFonts w:ascii="Times New Roman" w:hAnsi="Times New Roman" w:cs="Times New Roman"/>
        </w:rPr>
        <w:t>kako slijedi u tabeli</w:t>
      </w:r>
      <w:r w:rsidRPr="00E040E0">
        <w:rPr>
          <w:rFonts w:ascii="Times New Roman" w:hAnsi="Times New Roman" w:cs="Times New Roman"/>
        </w:rPr>
        <w:t xml:space="preserve">: </w:t>
      </w:r>
    </w:p>
    <w:p w14:paraId="12D7E068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758"/>
        <w:gridCol w:w="54"/>
        <w:gridCol w:w="1813"/>
        <w:gridCol w:w="1813"/>
      </w:tblGrid>
      <w:tr w:rsidR="00A01814" w14:paraId="171C0B54" w14:textId="77777777" w:rsidTr="002B28E6">
        <w:tc>
          <w:tcPr>
            <w:tcW w:w="1812" w:type="dxa"/>
          </w:tcPr>
          <w:p w14:paraId="579D8766" w14:textId="424B1959" w:rsidR="002B28E6" w:rsidRDefault="002B28E6" w:rsidP="00E040E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Krug</w:t>
            </w:r>
          </w:p>
        </w:tc>
        <w:tc>
          <w:tcPr>
            <w:tcW w:w="1812" w:type="dxa"/>
          </w:tcPr>
          <w:p w14:paraId="51603CE1" w14:textId="0A424BD9" w:rsidR="002B28E6" w:rsidRDefault="002B28E6" w:rsidP="00E040E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Nagrada</w:t>
            </w:r>
          </w:p>
        </w:tc>
        <w:tc>
          <w:tcPr>
            <w:tcW w:w="1812" w:type="dxa"/>
            <w:gridSpan w:val="2"/>
          </w:tcPr>
          <w:p w14:paraId="740C61FF" w14:textId="02484374" w:rsidR="002B28E6" w:rsidRDefault="002B28E6" w:rsidP="00E040E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Pojedinačna vrijednost nagrade sa PDV-om (KM)</w:t>
            </w:r>
          </w:p>
        </w:tc>
        <w:tc>
          <w:tcPr>
            <w:tcW w:w="1813" w:type="dxa"/>
          </w:tcPr>
          <w:p w14:paraId="1A1860CF" w14:textId="77730EA4" w:rsidR="002B28E6" w:rsidRDefault="002B28E6" w:rsidP="00E040E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Količina (kom)</w:t>
            </w:r>
          </w:p>
        </w:tc>
        <w:tc>
          <w:tcPr>
            <w:tcW w:w="1813" w:type="dxa"/>
          </w:tcPr>
          <w:p w14:paraId="3446B1B4" w14:textId="4CF6A52C" w:rsidR="002B28E6" w:rsidRDefault="002B28E6" w:rsidP="00E040E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Ukupna vrijednost nagrade sa PDV-om (KM)</w:t>
            </w:r>
          </w:p>
        </w:tc>
      </w:tr>
      <w:tr w:rsidR="00A01814" w14:paraId="66CBB2E9" w14:textId="77777777" w:rsidTr="002B28E6">
        <w:tc>
          <w:tcPr>
            <w:tcW w:w="1812" w:type="dxa"/>
          </w:tcPr>
          <w:p w14:paraId="29EB4D30" w14:textId="7DED3407" w:rsidR="002B28E6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Prvi krug (23.09.2024.-29.09.2024.godine)</w:t>
            </w:r>
          </w:p>
        </w:tc>
        <w:tc>
          <w:tcPr>
            <w:tcW w:w="1812" w:type="dxa"/>
          </w:tcPr>
          <w:p w14:paraId="07C9D77E" w14:textId="66E49EFB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  <w:p w14:paraId="47249E10" w14:textId="77777777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D02B4" w14:textId="15B1C940" w:rsidR="002B28E6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2.Scooter 4 Xiaomi Electric</w:t>
            </w:r>
          </w:p>
        </w:tc>
        <w:tc>
          <w:tcPr>
            <w:tcW w:w="1812" w:type="dxa"/>
            <w:gridSpan w:val="2"/>
          </w:tcPr>
          <w:p w14:paraId="1B0ECF1E" w14:textId="3CF13BE2" w:rsidR="00422869" w:rsidRPr="005E3084" w:rsidRDefault="00422869" w:rsidP="0042286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  <w:p w14:paraId="7F5D8C2D" w14:textId="62D0A101" w:rsidR="002B28E6" w:rsidRPr="005E3084" w:rsidRDefault="00422869" w:rsidP="0042286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2.Scooter 4 Xiaomi Electric čija vrijednost iznosi 799,00 KM</w:t>
            </w:r>
          </w:p>
        </w:tc>
        <w:tc>
          <w:tcPr>
            <w:tcW w:w="1813" w:type="dxa"/>
          </w:tcPr>
          <w:p w14:paraId="21AF526A" w14:textId="77777777" w:rsidR="002B28E6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F27792" w14:textId="77777777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A8C88" w14:textId="77777777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3B94" w14:textId="42B7D6F9" w:rsidR="00422869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D7A3EB" w14:textId="18063F51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8E4EF2B" w14:textId="77777777" w:rsidR="002B28E6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  <w:p w14:paraId="040A31C7" w14:textId="77777777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3D6A3" w14:textId="77777777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834BA" w14:textId="49BAC3A4" w:rsidR="00422869" w:rsidRPr="005E3084" w:rsidRDefault="00422869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799,00 KM</w:t>
            </w:r>
          </w:p>
        </w:tc>
      </w:tr>
      <w:tr w:rsidR="00A01814" w14:paraId="03B18DB9" w14:textId="77777777" w:rsidTr="002B28E6">
        <w:tc>
          <w:tcPr>
            <w:tcW w:w="1812" w:type="dxa"/>
          </w:tcPr>
          <w:p w14:paraId="2F9B91B4" w14:textId="47FE6F19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Drugi krug (30.09.2024.-06.10.2024.godine)</w:t>
            </w:r>
          </w:p>
        </w:tc>
        <w:tc>
          <w:tcPr>
            <w:tcW w:w="1812" w:type="dxa"/>
          </w:tcPr>
          <w:p w14:paraId="5DF98E5A" w14:textId="0357089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  <w:p w14:paraId="570620E1" w14:textId="777777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15FEF" w14:textId="25809EEE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2.Usisivač</w:t>
            </w:r>
          </w:p>
        </w:tc>
        <w:tc>
          <w:tcPr>
            <w:tcW w:w="1812" w:type="dxa"/>
            <w:gridSpan w:val="2"/>
          </w:tcPr>
          <w:p w14:paraId="0D8880CE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  <w:p w14:paraId="473A40D8" w14:textId="28BEB6B5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2.Usisivač čija vrijednost iznosi 699,00 KM</w:t>
            </w:r>
          </w:p>
        </w:tc>
        <w:tc>
          <w:tcPr>
            <w:tcW w:w="1813" w:type="dxa"/>
          </w:tcPr>
          <w:p w14:paraId="61838450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EBAC58" w14:textId="777777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7E481" w14:textId="777777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96FC2" w14:textId="72E360D2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D68366" w14:textId="6C221743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7AA6594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  <w:p w14:paraId="275B974F" w14:textId="77777777" w:rsidR="00D05865" w:rsidRPr="005E3084" w:rsidRDefault="00D05865" w:rsidP="00D05865">
            <w:pPr>
              <w:rPr>
                <w:sz w:val="20"/>
                <w:szCs w:val="20"/>
              </w:rPr>
            </w:pPr>
          </w:p>
          <w:p w14:paraId="4884A280" w14:textId="77777777" w:rsidR="00D05865" w:rsidRPr="005E3084" w:rsidRDefault="00D05865" w:rsidP="00D05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BAD3B" w14:textId="630CBB62" w:rsidR="00D05865" w:rsidRPr="005E3084" w:rsidRDefault="00D05865" w:rsidP="00D05865">
            <w:pPr>
              <w:rPr>
                <w:sz w:val="20"/>
                <w:szCs w:val="20"/>
              </w:rPr>
            </w:pPr>
            <w:r w:rsidRPr="005E3084">
              <w:rPr>
                <w:sz w:val="20"/>
                <w:szCs w:val="20"/>
              </w:rPr>
              <w:t>699,00 KM</w:t>
            </w:r>
          </w:p>
        </w:tc>
      </w:tr>
      <w:tr w:rsidR="00A01814" w14:paraId="049DD010" w14:textId="77777777" w:rsidTr="002B28E6">
        <w:tc>
          <w:tcPr>
            <w:tcW w:w="1812" w:type="dxa"/>
          </w:tcPr>
          <w:p w14:paraId="4D96AB27" w14:textId="231D3380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Treći krug (07.10.2024.-13.10.2024.godine)</w:t>
            </w:r>
          </w:p>
        </w:tc>
        <w:tc>
          <w:tcPr>
            <w:tcW w:w="1812" w:type="dxa"/>
          </w:tcPr>
          <w:p w14:paraId="209D5D2B" w14:textId="777777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  <w:p w14:paraId="7782E6AE" w14:textId="777777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0D2CF" w14:textId="3074D22E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2.TV 55 Samsung QLED</w:t>
            </w:r>
          </w:p>
        </w:tc>
        <w:tc>
          <w:tcPr>
            <w:tcW w:w="1812" w:type="dxa"/>
            <w:gridSpan w:val="2"/>
          </w:tcPr>
          <w:p w14:paraId="2CFB1C8B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  <w:p w14:paraId="7414084B" w14:textId="3E5808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2.TV 55 Samsung QLED čija vrijednost iznosi 1.199,00 KM</w:t>
            </w:r>
          </w:p>
        </w:tc>
        <w:tc>
          <w:tcPr>
            <w:tcW w:w="1813" w:type="dxa"/>
          </w:tcPr>
          <w:p w14:paraId="6626EBD6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E4DF73" w14:textId="77777777" w:rsidR="00D05865" w:rsidRPr="005E3084" w:rsidRDefault="00D05865" w:rsidP="00D05865">
            <w:pPr>
              <w:rPr>
                <w:sz w:val="20"/>
                <w:szCs w:val="20"/>
              </w:rPr>
            </w:pPr>
          </w:p>
          <w:p w14:paraId="11439798" w14:textId="77777777" w:rsidR="00D05865" w:rsidRPr="005E3084" w:rsidRDefault="00D05865" w:rsidP="00D05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F0ED2" w14:textId="1728E5A0" w:rsidR="00D05865" w:rsidRPr="005E3084" w:rsidRDefault="00D05865" w:rsidP="00D05865">
            <w:pPr>
              <w:rPr>
                <w:sz w:val="20"/>
                <w:szCs w:val="20"/>
              </w:rPr>
            </w:pPr>
            <w:r w:rsidRPr="005E3084"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6A77DBE4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  <w:p w14:paraId="72239BB1" w14:textId="77777777" w:rsidR="00D05865" w:rsidRPr="005E3084" w:rsidRDefault="00D05865" w:rsidP="00D05865">
            <w:pPr>
              <w:rPr>
                <w:sz w:val="20"/>
                <w:szCs w:val="20"/>
              </w:rPr>
            </w:pPr>
          </w:p>
          <w:p w14:paraId="61B833B6" w14:textId="77777777" w:rsidR="00D05865" w:rsidRPr="005E3084" w:rsidRDefault="00D05865" w:rsidP="00D05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86594" w14:textId="01AB35CA" w:rsidR="00D05865" w:rsidRPr="005E3084" w:rsidRDefault="00D05865" w:rsidP="00D05865">
            <w:pPr>
              <w:rPr>
                <w:sz w:val="20"/>
                <w:szCs w:val="20"/>
              </w:rPr>
            </w:pPr>
            <w:r w:rsidRPr="005E3084">
              <w:rPr>
                <w:sz w:val="20"/>
                <w:szCs w:val="20"/>
              </w:rPr>
              <w:t>1.199,00 KM</w:t>
            </w:r>
          </w:p>
        </w:tc>
      </w:tr>
      <w:tr w:rsidR="00A01814" w14:paraId="1C64599F" w14:textId="77777777" w:rsidTr="002B28E6">
        <w:tc>
          <w:tcPr>
            <w:tcW w:w="1812" w:type="dxa"/>
          </w:tcPr>
          <w:p w14:paraId="35439B81" w14:textId="2BCB7269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Četvrti krug (14.10.2024.-20.10.2024.godine)</w:t>
            </w:r>
          </w:p>
        </w:tc>
        <w:tc>
          <w:tcPr>
            <w:tcW w:w="1812" w:type="dxa"/>
          </w:tcPr>
          <w:p w14:paraId="3BE3549F" w14:textId="7F982D8F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  <w:p w14:paraId="714C4B11" w14:textId="77777777" w:rsidR="00D05865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6559" w14:textId="0CFF2385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 xml:space="preserve">2.Sat Samsung Galaxy Watch </w:t>
            </w:r>
          </w:p>
        </w:tc>
        <w:tc>
          <w:tcPr>
            <w:tcW w:w="1812" w:type="dxa"/>
            <w:gridSpan w:val="2"/>
          </w:tcPr>
          <w:p w14:paraId="5E5B653C" w14:textId="77777777" w:rsidR="002B28E6" w:rsidRPr="005E3084" w:rsidRDefault="00D05865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  <w:p w14:paraId="1989FE19" w14:textId="16366953" w:rsidR="00D05865" w:rsidRPr="00A01814" w:rsidRDefault="00D05865" w:rsidP="00D0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80279">
              <w:rPr>
                <w:rFonts w:ascii="Times New Roman" w:hAnsi="Times New Roman" w:cs="Times New Roman"/>
                <w:sz w:val="20"/>
                <w:szCs w:val="20"/>
              </w:rPr>
              <w:t xml:space="preserve">Sat </w:t>
            </w: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Samsung Galaxy Watch</w:t>
            </w:r>
            <w:r w:rsidR="005E3084" w:rsidRPr="00A01814">
              <w:rPr>
                <w:rFonts w:ascii="Times New Roman" w:hAnsi="Times New Roman" w:cs="Times New Roman"/>
                <w:sz w:val="20"/>
                <w:szCs w:val="20"/>
              </w:rPr>
              <w:t xml:space="preserve"> čija vrijednost iznosi 465,00 KM</w:t>
            </w:r>
          </w:p>
        </w:tc>
        <w:tc>
          <w:tcPr>
            <w:tcW w:w="1813" w:type="dxa"/>
          </w:tcPr>
          <w:p w14:paraId="78A14CFD" w14:textId="77777777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C1F036" w14:textId="77777777" w:rsidR="005E3084" w:rsidRPr="005E3084" w:rsidRDefault="005E3084" w:rsidP="005E3084">
            <w:pPr>
              <w:rPr>
                <w:sz w:val="20"/>
                <w:szCs w:val="20"/>
              </w:rPr>
            </w:pPr>
          </w:p>
          <w:p w14:paraId="049112BA" w14:textId="77777777" w:rsidR="005E3084" w:rsidRPr="005E3084" w:rsidRDefault="005E3084" w:rsidP="005E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5B4CF" w14:textId="6A8B7BD8" w:rsidR="005E3084" w:rsidRPr="005E3084" w:rsidRDefault="005E3084" w:rsidP="005E3084">
            <w:pPr>
              <w:rPr>
                <w:sz w:val="20"/>
                <w:szCs w:val="20"/>
              </w:rPr>
            </w:pPr>
            <w:r w:rsidRPr="005E3084"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215BCF23" w14:textId="77777777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  <w:p w14:paraId="041D1E19" w14:textId="77777777" w:rsidR="005E3084" w:rsidRPr="005E3084" w:rsidRDefault="005E3084" w:rsidP="005E3084">
            <w:pPr>
              <w:rPr>
                <w:sz w:val="20"/>
                <w:szCs w:val="20"/>
              </w:rPr>
            </w:pPr>
          </w:p>
          <w:p w14:paraId="7D0477E0" w14:textId="77777777" w:rsidR="005E3084" w:rsidRPr="005E3084" w:rsidRDefault="005E3084" w:rsidP="005E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65E16" w14:textId="14579854" w:rsidR="005E3084" w:rsidRPr="005E3084" w:rsidRDefault="005E3084" w:rsidP="005E3084">
            <w:pPr>
              <w:rPr>
                <w:sz w:val="20"/>
                <w:szCs w:val="20"/>
              </w:rPr>
            </w:pPr>
            <w:r w:rsidRPr="005E3084">
              <w:rPr>
                <w:sz w:val="20"/>
                <w:szCs w:val="20"/>
              </w:rPr>
              <w:t>465,00 KM</w:t>
            </w:r>
          </w:p>
        </w:tc>
      </w:tr>
      <w:tr w:rsidR="00A01814" w14:paraId="07CE9C78" w14:textId="77777777" w:rsidTr="002B28E6">
        <w:tc>
          <w:tcPr>
            <w:tcW w:w="1812" w:type="dxa"/>
          </w:tcPr>
          <w:p w14:paraId="50CEE441" w14:textId="547B668F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Peti krug (21.10.2024.-27.10.2024.godine)</w:t>
            </w:r>
          </w:p>
        </w:tc>
        <w:tc>
          <w:tcPr>
            <w:tcW w:w="1812" w:type="dxa"/>
          </w:tcPr>
          <w:p w14:paraId="77C40051" w14:textId="35957304" w:rsidR="005E3084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oklon vaučer gorivo</w:t>
            </w:r>
          </w:p>
          <w:p w14:paraId="562B7063" w14:textId="77777777" w:rsid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773FF" w14:textId="5B837801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2.Nostro namještaj</w:t>
            </w:r>
          </w:p>
        </w:tc>
        <w:tc>
          <w:tcPr>
            <w:tcW w:w="1812" w:type="dxa"/>
            <w:gridSpan w:val="2"/>
          </w:tcPr>
          <w:p w14:paraId="72D369D1" w14:textId="77777777" w:rsidR="002B28E6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  <w:p w14:paraId="1AC9C412" w14:textId="3E2CBA8F" w:rsidR="005E3084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 xml:space="preserve">2.Nostro namještaj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čija vrijednost iznosi </w:t>
            </w: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1.500,00 KM</w:t>
            </w:r>
          </w:p>
        </w:tc>
        <w:tc>
          <w:tcPr>
            <w:tcW w:w="1813" w:type="dxa"/>
          </w:tcPr>
          <w:p w14:paraId="53558948" w14:textId="77777777" w:rsidR="002B28E6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62AF25" w14:textId="77777777" w:rsidR="005E3084" w:rsidRDefault="005E3084" w:rsidP="005E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25268" w14:textId="77777777" w:rsidR="005E3084" w:rsidRDefault="005E3084" w:rsidP="005E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3B67D" w14:textId="7CE23A9C" w:rsidR="005E3084" w:rsidRPr="005E3084" w:rsidRDefault="005E3084" w:rsidP="005E3084">
            <w:r>
              <w:t>1</w:t>
            </w:r>
          </w:p>
        </w:tc>
        <w:tc>
          <w:tcPr>
            <w:tcW w:w="1813" w:type="dxa"/>
          </w:tcPr>
          <w:p w14:paraId="776B53FC" w14:textId="77777777" w:rsidR="002B28E6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  <w:p w14:paraId="721D593C" w14:textId="77777777" w:rsidR="005E3084" w:rsidRDefault="005E3084" w:rsidP="005E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EBB97" w14:textId="77777777" w:rsidR="005E3084" w:rsidRDefault="005E3084" w:rsidP="005E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CABFA" w14:textId="0C1CFC62" w:rsidR="005E3084" w:rsidRPr="005E3084" w:rsidRDefault="005E3084" w:rsidP="005E3084">
            <w:r>
              <w:t>1.500,00 KM</w:t>
            </w:r>
          </w:p>
        </w:tc>
      </w:tr>
      <w:tr w:rsidR="00A01814" w14:paraId="23615F06" w14:textId="77777777" w:rsidTr="002B28E6">
        <w:tc>
          <w:tcPr>
            <w:tcW w:w="1812" w:type="dxa"/>
          </w:tcPr>
          <w:p w14:paraId="1C556ACF" w14:textId="61BF4E83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Šesti krug (28.10.2024.-03.11.2024.godine)</w:t>
            </w:r>
          </w:p>
        </w:tc>
        <w:tc>
          <w:tcPr>
            <w:tcW w:w="1812" w:type="dxa"/>
          </w:tcPr>
          <w:p w14:paraId="13EF380E" w14:textId="72746245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</w:tc>
        <w:tc>
          <w:tcPr>
            <w:tcW w:w="1812" w:type="dxa"/>
            <w:gridSpan w:val="2"/>
          </w:tcPr>
          <w:p w14:paraId="5B46350B" w14:textId="761FA372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</w:tc>
        <w:tc>
          <w:tcPr>
            <w:tcW w:w="1813" w:type="dxa"/>
          </w:tcPr>
          <w:p w14:paraId="2F6DDD89" w14:textId="36CE4F64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24D891E2" w14:textId="7C13C0EC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</w:tc>
      </w:tr>
      <w:tr w:rsidR="00A01814" w:rsidRPr="00A01814" w14:paraId="4799DFE0" w14:textId="77777777" w:rsidTr="002B28E6">
        <w:tc>
          <w:tcPr>
            <w:tcW w:w="1812" w:type="dxa"/>
          </w:tcPr>
          <w:p w14:paraId="69872D70" w14:textId="49584DEB" w:rsidR="002B28E6" w:rsidRPr="005E308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084">
              <w:rPr>
                <w:rFonts w:ascii="Times New Roman" w:hAnsi="Times New Roman" w:cs="Times New Roman"/>
                <w:sz w:val="20"/>
                <w:szCs w:val="20"/>
              </w:rPr>
              <w:t>Sedmi krug (04.11.2024.-10.11.2024.godine)</w:t>
            </w:r>
          </w:p>
        </w:tc>
        <w:tc>
          <w:tcPr>
            <w:tcW w:w="1812" w:type="dxa"/>
          </w:tcPr>
          <w:p w14:paraId="155F4D14" w14:textId="5093C032" w:rsidR="005E3084" w:rsidRPr="00A0181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1.Sat Samsung Galaxy Watch</w:t>
            </w:r>
          </w:p>
          <w:p w14:paraId="5085B126" w14:textId="77777777" w:rsidR="00A01814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1B1FD" w14:textId="77777777" w:rsidR="00A01814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70DBD" w14:textId="303E87EF" w:rsidR="002B28E6" w:rsidRPr="00A0181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2.Playstation 5</w:t>
            </w:r>
          </w:p>
        </w:tc>
        <w:tc>
          <w:tcPr>
            <w:tcW w:w="1812" w:type="dxa"/>
            <w:gridSpan w:val="2"/>
          </w:tcPr>
          <w:p w14:paraId="19CA167D" w14:textId="194ADB60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3084" w:rsidRPr="00A01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0279">
              <w:rPr>
                <w:rFonts w:ascii="Times New Roman" w:hAnsi="Times New Roman" w:cs="Times New Roman"/>
                <w:sz w:val="20"/>
                <w:szCs w:val="20"/>
              </w:rPr>
              <w:t xml:space="preserve">Sat </w:t>
            </w:r>
            <w:r w:rsidR="005E3084" w:rsidRPr="00A01814">
              <w:rPr>
                <w:rFonts w:ascii="Times New Roman" w:hAnsi="Times New Roman" w:cs="Times New Roman"/>
                <w:sz w:val="20"/>
                <w:szCs w:val="20"/>
              </w:rPr>
              <w:t>Samsung Galaxy Watch čija vrijednost iznosi 465,00 KM</w:t>
            </w:r>
          </w:p>
          <w:p w14:paraId="1806BC4B" w14:textId="3148110C" w:rsidR="005E3084" w:rsidRPr="00A0181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 xml:space="preserve">2.Playstation 5 </w:t>
            </w:r>
            <w:r w:rsidR="00A01814" w:rsidRPr="00A01814">
              <w:rPr>
                <w:rFonts w:ascii="Times New Roman" w:hAnsi="Times New Roman" w:cs="Times New Roman"/>
                <w:sz w:val="20"/>
                <w:szCs w:val="20"/>
              </w:rPr>
              <w:t>čija vrijednost iznosi</w:t>
            </w: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 xml:space="preserve"> 1.159,00 KM</w:t>
            </w:r>
          </w:p>
        </w:tc>
        <w:tc>
          <w:tcPr>
            <w:tcW w:w="1813" w:type="dxa"/>
          </w:tcPr>
          <w:p w14:paraId="57917B8E" w14:textId="77777777" w:rsidR="002B28E6" w:rsidRPr="00A0181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EF8389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BDDD7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85CCB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2384D" w14:textId="1437CB69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59376F7D" w14:textId="77777777" w:rsidR="002B28E6" w:rsidRPr="00A01814" w:rsidRDefault="005E308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465,00 KM</w:t>
            </w:r>
          </w:p>
          <w:p w14:paraId="6FF8B2FD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AC1AE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033A5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D584" w14:textId="4415E65D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1.159,00 KM</w:t>
            </w:r>
          </w:p>
        </w:tc>
      </w:tr>
      <w:tr w:rsidR="00A01814" w14:paraId="512246CC" w14:textId="77777777" w:rsidTr="002B28E6">
        <w:tc>
          <w:tcPr>
            <w:tcW w:w="1812" w:type="dxa"/>
          </w:tcPr>
          <w:p w14:paraId="070861E9" w14:textId="65AC3B53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Osmi krug (11.11.2024.-17.11.2024.godine)</w:t>
            </w:r>
          </w:p>
        </w:tc>
        <w:tc>
          <w:tcPr>
            <w:tcW w:w="1812" w:type="dxa"/>
          </w:tcPr>
          <w:p w14:paraId="67A0E263" w14:textId="098D950E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</w:tc>
        <w:tc>
          <w:tcPr>
            <w:tcW w:w="1812" w:type="dxa"/>
            <w:gridSpan w:val="2"/>
          </w:tcPr>
          <w:p w14:paraId="2219D964" w14:textId="70055D8A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</w:tc>
        <w:tc>
          <w:tcPr>
            <w:tcW w:w="1813" w:type="dxa"/>
          </w:tcPr>
          <w:p w14:paraId="54B59A9B" w14:textId="18E278E9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55F91EDF" w14:textId="03C76FA8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</w:tc>
      </w:tr>
      <w:tr w:rsidR="00A01814" w14:paraId="5EBAA81C" w14:textId="77777777" w:rsidTr="002B28E6">
        <w:tc>
          <w:tcPr>
            <w:tcW w:w="1812" w:type="dxa"/>
          </w:tcPr>
          <w:p w14:paraId="2B785139" w14:textId="0FEC888E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Deveti krug (18.11.2024.-24.11.2024.godine)</w:t>
            </w:r>
          </w:p>
        </w:tc>
        <w:tc>
          <w:tcPr>
            <w:tcW w:w="1812" w:type="dxa"/>
          </w:tcPr>
          <w:p w14:paraId="29A7335D" w14:textId="77777777" w:rsidR="00A01814" w:rsidRPr="00A01814" w:rsidRDefault="00A01814" w:rsidP="00A0181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  <w:p w14:paraId="0E6A4C35" w14:textId="77777777" w:rsidR="00A01814" w:rsidRPr="00A01814" w:rsidRDefault="00A01814" w:rsidP="00A0181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0CB7A" w14:textId="5FA68CB7" w:rsidR="002B28E6" w:rsidRPr="00A01814" w:rsidRDefault="00A01814" w:rsidP="00A0181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2.TV 55 Samsung QLED</w:t>
            </w:r>
          </w:p>
        </w:tc>
        <w:tc>
          <w:tcPr>
            <w:tcW w:w="1812" w:type="dxa"/>
            <w:gridSpan w:val="2"/>
          </w:tcPr>
          <w:p w14:paraId="4550F6C6" w14:textId="77777777" w:rsidR="00A01814" w:rsidRPr="00A01814" w:rsidRDefault="00A01814" w:rsidP="00A0181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  <w:p w14:paraId="021AE403" w14:textId="04FFD473" w:rsidR="002B28E6" w:rsidRPr="00A01814" w:rsidRDefault="00A01814" w:rsidP="00A0181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2.TV 55 Samsung QLED čija vrijednost iznosi 1.199,00 KM</w:t>
            </w:r>
          </w:p>
        </w:tc>
        <w:tc>
          <w:tcPr>
            <w:tcW w:w="1813" w:type="dxa"/>
          </w:tcPr>
          <w:p w14:paraId="72AD4F11" w14:textId="77777777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5404F8" w14:textId="77777777" w:rsidR="00A01814" w:rsidRPr="00A01814" w:rsidRDefault="00A01814" w:rsidP="00A01814">
            <w:pPr>
              <w:rPr>
                <w:sz w:val="20"/>
                <w:szCs w:val="20"/>
              </w:rPr>
            </w:pPr>
          </w:p>
          <w:p w14:paraId="39909F4F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9EEA7" w14:textId="279D4035" w:rsidR="00A01814" w:rsidRPr="00A01814" w:rsidRDefault="00A01814" w:rsidP="00A01814">
            <w:pPr>
              <w:rPr>
                <w:sz w:val="20"/>
                <w:szCs w:val="20"/>
              </w:rPr>
            </w:pPr>
            <w:r w:rsidRPr="00A01814"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2CDDF63D" w14:textId="77777777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  <w:p w14:paraId="5688B5DB" w14:textId="77777777" w:rsidR="00A01814" w:rsidRPr="00A01814" w:rsidRDefault="00A01814" w:rsidP="00A01814">
            <w:pPr>
              <w:rPr>
                <w:sz w:val="20"/>
                <w:szCs w:val="20"/>
              </w:rPr>
            </w:pPr>
          </w:p>
          <w:p w14:paraId="2C7C71AF" w14:textId="77777777" w:rsidR="00A01814" w:rsidRPr="00A01814" w:rsidRDefault="00A01814" w:rsidP="00A01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552E9" w14:textId="64AEB5B7" w:rsidR="00A01814" w:rsidRPr="00A01814" w:rsidRDefault="00A01814" w:rsidP="00A01814">
            <w:pPr>
              <w:rPr>
                <w:sz w:val="20"/>
                <w:szCs w:val="20"/>
              </w:rPr>
            </w:pPr>
            <w:r w:rsidRPr="00A01814">
              <w:rPr>
                <w:sz w:val="20"/>
                <w:szCs w:val="20"/>
              </w:rPr>
              <w:t>1.199,00 KM</w:t>
            </w:r>
          </w:p>
        </w:tc>
      </w:tr>
      <w:tr w:rsidR="00A01814" w14:paraId="5C9807B5" w14:textId="77777777" w:rsidTr="002B28E6">
        <w:tc>
          <w:tcPr>
            <w:tcW w:w="1812" w:type="dxa"/>
          </w:tcPr>
          <w:p w14:paraId="7AA113F9" w14:textId="158D981C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Deseti krug (25.11.2024.-01.12.2024.godine)</w:t>
            </w:r>
          </w:p>
        </w:tc>
        <w:tc>
          <w:tcPr>
            <w:tcW w:w="1812" w:type="dxa"/>
          </w:tcPr>
          <w:p w14:paraId="108835A4" w14:textId="5CB5A653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1.Sat Samsung Galaxy Watch</w:t>
            </w:r>
          </w:p>
        </w:tc>
        <w:tc>
          <w:tcPr>
            <w:tcW w:w="1812" w:type="dxa"/>
            <w:gridSpan w:val="2"/>
          </w:tcPr>
          <w:p w14:paraId="547E838F" w14:textId="010B7967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0279">
              <w:rPr>
                <w:rFonts w:ascii="Times New Roman" w:hAnsi="Times New Roman" w:cs="Times New Roman"/>
                <w:sz w:val="20"/>
                <w:szCs w:val="20"/>
              </w:rPr>
              <w:t xml:space="preserve">Sat </w:t>
            </w: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Samsung Galaxy Watch čija vrijednost iznosi 465,00 KM</w:t>
            </w:r>
          </w:p>
        </w:tc>
        <w:tc>
          <w:tcPr>
            <w:tcW w:w="1813" w:type="dxa"/>
          </w:tcPr>
          <w:p w14:paraId="1489DA85" w14:textId="473379D3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0790E46E" w14:textId="32CE024A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465,00 KM</w:t>
            </w:r>
          </w:p>
        </w:tc>
      </w:tr>
      <w:tr w:rsidR="00A01814" w14:paraId="1D00EBE5" w14:textId="77777777" w:rsidTr="002B28E6">
        <w:tc>
          <w:tcPr>
            <w:tcW w:w="1812" w:type="dxa"/>
          </w:tcPr>
          <w:p w14:paraId="2A4526FD" w14:textId="1E2F02E7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Jedanaesti krug (02.12.2024.-08.12.2024.godine)</w:t>
            </w:r>
          </w:p>
        </w:tc>
        <w:tc>
          <w:tcPr>
            <w:tcW w:w="1812" w:type="dxa"/>
          </w:tcPr>
          <w:p w14:paraId="39F591B6" w14:textId="43DB89BE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1.Poklon vaučer gorivo</w:t>
            </w:r>
          </w:p>
        </w:tc>
        <w:tc>
          <w:tcPr>
            <w:tcW w:w="1812" w:type="dxa"/>
            <w:gridSpan w:val="2"/>
          </w:tcPr>
          <w:p w14:paraId="1CE3D47D" w14:textId="79C4F5C4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1.Poklon vaučer gorivo u vrijednosti od 200,00 KM</w:t>
            </w:r>
          </w:p>
        </w:tc>
        <w:tc>
          <w:tcPr>
            <w:tcW w:w="1813" w:type="dxa"/>
          </w:tcPr>
          <w:p w14:paraId="6B5B87A4" w14:textId="14154B5B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316F7C51" w14:textId="49F18713" w:rsidR="002B28E6" w:rsidRPr="00A01814" w:rsidRDefault="00A01814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814">
              <w:rPr>
                <w:rFonts w:ascii="Times New Roman" w:hAnsi="Times New Roman" w:cs="Times New Roman"/>
                <w:sz w:val="20"/>
                <w:szCs w:val="20"/>
              </w:rPr>
              <w:t>200,00 KM</w:t>
            </w:r>
          </w:p>
        </w:tc>
      </w:tr>
      <w:tr w:rsidR="00A01814" w14:paraId="04D331F8" w14:textId="77777777" w:rsidTr="00587F0A">
        <w:trPr>
          <w:trHeight w:val="952"/>
        </w:trPr>
        <w:tc>
          <w:tcPr>
            <w:tcW w:w="1812" w:type="dxa"/>
          </w:tcPr>
          <w:p w14:paraId="6104D335" w14:textId="0CA31D90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Dvanaesti krug (09.12.2024.-15.12.2024.godine)</w:t>
            </w:r>
          </w:p>
        </w:tc>
        <w:tc>
          <w:tcPr>
            <w:tcW w:w="1812" w:type="dxa"/>
          </w:tcPr>
          <w:p w14:paraId="11278C05" w14:textId="2F945C9C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1.Usisivač</w:t>
            </w:r>
          </w:p>
        </w:tc>
        <w:tc>
          <w:tcPr>
            <w:tcW w:w="1812" w:type="dxa"/>
            <w:gridSpan w:val="2"/>
          </w:tcPr>
          <w:p w14:paraId="353367A5" w14:textId="528AA3E4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1.Usisivač čija vrijednost iznosi 699,00 KM</w:t>
            </w:r>
          </w:p>
        </w:tc>
        <w:tc>
          <w:tcPr>
            <w:tcW w:w="1813" w:type="dxa"/>
          </w:tcPr>
          <w:p w14:paraId="101BF7E4" w14:textId="2BBE3573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1C019C3B" w14:textId="40C4B3B7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699,00 KM</w:t>
            </w:r>
          </w:p>
        </w:tc>
      </w:tr>
      <w:tr w:rsidR="00A01814" w14:paraId="08C4AA5B" w14:textId="77777777" w:rsidTr="002B28E6">
        <w:tc>
          <w:tcPr>
            <w:tcW w:w="1812" w:type="dxa"/>
          </w:tcPr>
          <w:p w14:paraId="38C42ACF" w14:textId="1DB9B1D4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Trinaesti krug (16.12.2024.-22.12.2024.godine)</w:t>
            </w:r>
          </w:p>
        </w:tc>
        <w:tc>
          <w:tcPr>
            <w:tcW w:w="1812" w:type="dxa"/>
          </w:tcPr>
          <w:p w14:paraId="58AB0E74" w14:textId="55465F07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1.Playstation 5</w:t>
            </w:r>
          </w:p>
        </w:tc>
        <w:tc>
          <w:tcPr>
            <w:tcW w:w="1812" w:type="dxa"/>
            <w:gridSpan w:val="2"/>
          </w:tcPr>
          <w:p w14:paraId="35566E61" w14:textId="66EB1650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1.Playstation 5 čija vrijednost iznosi 1.159,00 KM</w:t>
            </w:r>
          </w:p>
        </w:tc>
        <w:tc>
          <w:tcPr>
            <w:tcW w:w="1813" w:type="dxa"/>
          </w:tcPr>
          <w:p w14:paraId="4FD54AD7" w14:textId="7853BEE0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44A4FE82" w14:textId="60FDC0C0" w:rsidR="002B28E6" w:rsidRPr="00587F0A" w:rsidRDefault="00587F0A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0A">
              <w:rPr>
                <w:rFonts w:ascii="Times New Roman" w:hAnsi="Times New Roman" w:cs="Times New Roman"/>
                <w:sz w:val="20"/>
                <w:szCs w:val="20"/>
              </w:rPr>
              <w:t>1.159,00 KM</w:t>
            </w:r>
          </w:p>
        </w:tc>
      </w:tr>
      <w:tr w:rsidR="00551EB8" w:rsidRPr="00551EB8" w14:paraId="4CBFEC80" w14:textId="77777777" w:rsidTr="00551EB8">
        <w:trPr>
          <w:trHeight w:val="344"/>
        </w:trPr>
        <w:tc>
          <w:tcPr>
            <w:tcW w:w="5382" w:type="dxa"/>
            <w:gridSpan w:val="3"/>
          </w:tcPr>
          <w:p w14:paraId="6743B7AB" w14:textId="6F2E6093" w:rsidR="00551EB8" w:rsidRPr="00542470" w:rsidRDefault="00551EB8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470">
              <w:rPr>
                <w:rFonts w:ascii="Times New Roman" w:hAnsi="Times New Roman" w:cs="Times New Roman"/>
                <w:sz w:val="20"/>
                <w:szCs w:val="20"/>
              </w:rPr>
              <w:t>Vrijednost ukupnog nagradnog fonda</w:t>
            </w:r>
          </w:p>
        </w:tc>
        <w:tc>
          <w:tcPr>
            <w:tcW w:w="3680" w:type="dxa"/>
            <w:gridSpan w:val="3"/>
          </w:tcPr>
          <w:p w14:paraId="2BEA0B4A" w14:textId="743D71A4" w:rsidR="00551EB8" w:rsidRPr="00542470" w:rsidRDefault="00551EB8" w:rsidP="00E040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4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11.608,00 KM sa PDV-om</w:t>
            </w:r>
          </w:p>
        </w:tc>
      </w:tr>
    </w:tbl>
    <w:p w14:paraId="237E517B" w14:textId="77777777" w:rsidR="002B28E6" w:rsidRPr="00E040E0" w:rsidRDefault="002B28E6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072498F8" w14:textId="4CD2D6E9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2) Nagradni fond se ne može zamijeniti za novac. Dobitnik nema pravo zahtijevati drugačiju nagradu</w:t>
      </w:r>
    </w:p>
    <w:p w14:paraId="220D1546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ili nagradu čija vrijednost prelazi iznos naveden u ovom članu Pravila.</w:t>
      </w:r>
    </w:p>
    <w:p w14:paraId="5092A86D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1581C2C6" w14:textId="3F3BC35F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lastRenderedPageBreak/>
        <w:t>8. NAČIN OBAVJEŠTENJA I OBJAVLJIVANJA DOBITNIKA NAGRADA</w:t>
      </w:r>
    </w:p>
    <w:p w14:paraId="4FC9B334" w14:textId="43D58B54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1) Priređivači su dužni najkasnije u roku od 8 dana od dana izvlačenja, obavijestiti dobitnike o osvojenim nagradama.</w:t>
      </w:r>
    </w:p>
    <w:p w14:paraId="07ECB267" w14:textId="16EC7F8A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 xml:space="preserve">2) Rezultati nagradne igre i imena dobitnika nagrada biće objavljeni i na </w:t>
      </w:r>
      <w:hyperlink r:id="rId6" w:history="1">
        <w:r w:rsidR="00901BE1" w:rsidRPr="00AB5BA8">
          <w:rPr>
            <w:rStyle w:val="Hyperlink"/>
            <w:rFonts w:ascii="Times New Roman" w:hAnsi="Times New Roman" w:cs="Times New Roman"/>
          </w:rPr>
          <w:t>www.hifaoil.ba</w:t>
        </w:r>
      </w:hyperlink>
      <w:r w:rsidR="00901BE1" w:rsidRPr="00901BE1">
        <w:rPr>
          <w:rFonts w:ascii="Times New Roman" w:hAnsi="Times New Roman" w:cs="Times New Roman"/>
        </w:rPr>
        <w:t>, i na FB profilu kompanije Hifa Oil</w:t>
      </w:r>
      <w:r w:rsidR="00901BE1">
        <w:rPr>
          <w:rFonts w:ascii="Times New Roman" w:hAnsi="Times New Roman" w:cs="Times New Roman"/>
        </w:rPr>
        <w:t>.</w:t>
      </w:r>
    </w:p>
    <w:p w14:paraId="677041F7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3) Ukoliko zbog okolnosti za koje nije kriv Organizator (dostavljeni pogrešni lični podatci od strane</w:t>
      </w:r>
    </w:p>
    <w:p w14:paraId="589F904C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učesnika, učesnik se ne nalazi na navedenoj adresi, vanredne okolnosti i sl.), nije moguće obavjestiti</w:t>
      </w:r>
    </w:p>
    <w:p w14:paraId="14BA824A" w14:textId="5DA49D92" w:rsidR="00295BE5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dobitnike nagrada, Organizator će postupiti u skladu sa članom 11. Pravilnika o sadržaju pravila, uslovima i načinu priređivanja nagradnih igara.</w:t>
      </w:r>
    </w:p>
    <w:p w14:paraId="2D917653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2253E510" w14:textId="2554496C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9. MJESTO I ROK ZA PODIZANJE NAGRADA</w:t>
      </w:r>
    </w:p>
    <w:p w14:paraId="585F1A33" w14:textId="0FFD221C" w:rsidR="00E040E0" w:rsidRPr="00587F0A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587F0A">
        <w:rPr>
          <w:rFonts w:ascii="Times New Roman" w:hAnsi="Times New Roman" w:cs="Times New Roman"/>
        </w:rPr>
        <w:t>1) Dobitnici će preuzeti osvojene nagrade</w:t>
      </w:r>
      <w:r w:rsidR="002B28E6" w:rsidRPr="00587F0A">
        <w:t xml:space="preserve"> </w:t>
      </w:r>
      <w:r w:rsidR="002B28E6" w:rsidRPr="00587F0A">
        <w:rPr>
          <w:rFonts w:ascii="Times New Roman" w:hAnsi="Times New Roman" w:cs="Times New Roman"/>
        </w:rPr>
        <w:t xml:space="preserve">u roku </w:t>
      </w:r>
      <w:r w:rsidR="008C06F1">
        <w:rPr>
          <w:rFonts w:ascii="Times New Roman" w:hAnsi="Times New Roman" w:cs="Times New Roman"/>
        </w:rPr>
        <w:t>3</w:t>
      </w:r>
      <w:r w:rsidR="002B28E6" w:rsidRPr="00587F0A">
        <w:rPr>
          <w:rFonts w:ascii="Times New Roman" w:hAnsi="Times New Roman" w:cs="Times New Roman"/>
        </w:rPr>
        <w:t xml:space="preserve">0 dana od dana prijema obavijesti o osvojenoj nagradi, a preuzimanje nagrade u navedenom roku </w:t>
      </w:r>
      <w:r w:rsidR="00587F0A" w:rsidRPr="00587F0A">
        <w:rPr>
          <w:rFonts w:ascii="Times New Roman" w:hAnsi="Times New Roman" w:cs="Times New Roman"/>
        </w:rPr>
        <w:t xml:space="preserve">dobitnik </w:t>
      </w:r>
      <w:r w:rsidR="002B28E6" w:rsidRPr="00587F0A">
        <w:rPr>
          <w:rFonts w:ascii="Times New Roman" w:hAnsi="Times New Roman" w:cs="Times New Roman"/>
        </w:rPr>
        <w:t>može izvršiti na benzinskoj pumpi na kojoj mu je izdat fiskalni račun po osnovu kojeg je dobio nagradu.</w:t>
      </w:r>
    </w:p>
    <w:p w14:paraId="537D05A5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2) Ako dobitnik u roku od 30 dana od dana prijema obavijesti o osvojenoj nagradi, ne preuzme osvojenu</w:t>
      </w:r>
    </w:p>
    <w:p w14:paraId="7E4E7317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nagradu, gubi pravo na nagradu, a Organizator će postupiti u skladu sa članom 11. Pravilnika o sadržaju</w:t>
      </w:r>
    </w:p>
    <w:p w14:paraId="22A225A1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pravila, uslovima i načinu priređivanja nagradnih igara.</w:t>
      </w:r>
    </w:p>
    <w:p w14:paraId="2D7A5D92" w14:textId="0876FAF5" w:rsidR="00E040E0" w:rsidRPr="0054247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542470">
        <w:rPr>
          <w:rFonts w:ascii="Times New Roman" w:hAnsi="Times New Roman" w:cs="Times New Roman"/>
        </w:rPr>
        <w:t xml:space="preserve">3) Ukoliko je dobitnik </w:t>
      </w:r>
      <w:r w:rsidR="00714220" w:rsidRPr="00542470">
        <w:rPr>
          <w:rFonts w:ascii="Times New Roman" w:hAnsi="Times New Roman" w:cs="Times New Roman"/>
        </w:rPr>
        <w:t>osoba sa posebnim potrebama</w:t>
      </w:r>
      <w:r w:rsidRPr="00542470">
        <w:rPr>
          <w:rFonts w:ascii="Times New Roman" w:hAnsi="Times New Roman" w:cs="Times New Roman"/>
        </w:rPr>
        <w:t xml:space="preserve">, nagrada će biti uručena roditelju/staratelju s kojim </w:t>
      </w:r>
      <w:r w:rsidR="00B41E51">
        <w:rPr>
          <w:rFonts w:ascii="Times New Roman" w:hAnsi="Times New Roman" w:cs="Times New Roman"/>
        </w:rPr>
        <w:t>dobitnik</w:t>
      </w:r>
      <w:r w:rsidRPr="00542470">
        <w:rPr>
          <w:rFonts w:ascii="Times New Roman" w:hAnsi="Times New Roman" w:cs="Times New Roman"/>
        </w:rPr>
        <w:t xml:space="preserve"> živi,</w:t>
      </w:r>
      <w:r w:rsidR="00901BE1" w:rsidRPr="00542470">
        <w:rPr>
          <w:rFonts w:ascii="Times New Roman" w:hAnsi="Times New Roman" w:cs="Times New Roman"/>
        </w:rPr>
        <w:t xml:space="preserve"> </w:t>
      </w:r>
      <w:r w:rsidRPr="00542470">
        <w:rPr>
          <w:rFonts w:ascii="Times New Roman" w:hAnsi="Times New Roman" w:cs="Times New Roman"/>
        </w:rPr>
        <w:t>pri čemu je roditelj/staratelj dužan priložiti validnu dokumentaciju, odnosno dokument kojim dokazuje status</w:t>
      </w:r>
      <w:r w:rsidR="00901BE1" w:rsidRPr="00542470">
        <w:rPr>
          <w:rFonts w:ascii="Times New Roman" w:hAnsi="Times New Roman" w:cs="Times New Roman"/>
        </w:rPr>
        <w:t xml:space="preserve"> </w:t>
      </w:r>
      <w:r w:rsidRPr="00542470">
        <w:rPr>
          <w:rFonts w:ascii="Times New Roman" w:hAnsi="Times New Roman" w:cs="Times New Roman"/>
        </w:rPr>
        <w:t>roditelja/staratelja.</w:t>
      </w:r>
    </w:p>
    <w:p w14:paraId="6F9969F2" w14:textId="65DDCC1B" w:rsidR="00E040E0" w:rsidRPr="00714220" w:rsidRDefault="00E040E0" w:rsidP="004E7558">
      <w:pPr>
        <w:pStyle w:val="NoSpacing"/>
        <w:jc w:val="both"/>
        <w:rPr>
          <w:rFonts w:ascii="Times New Roman" w:hAnsi="Times New Roman" w:cs="Times New Roman"/>
        </w:rPr>
      </w:pPr>
      <w:r w:rsidRPr="00542470">
        <w:rPr>
          <w:rFonts w:ascii="Times New Roman" w:hAnsi="Times New Roman" w:cs="Times New Roman"/>
        </w:rPr>
        <w:t>4) Prilikom preuzimanja nagrade dobitnik potpisuje izjavu</w:t>
      </w:r>
      <w:r w:rsidRPr="00714220">
        <w:rPr>
          <w:rFonts w:ascii="Times New Roman" w:hAnsi="Times New Roman" w:cs="Times New Roman"/>
        </w:rPr>
        <w:t xml:space="preserve"> o preuzimanju nagrade. </w:t>
      </w:r>
    </w:p>
    <w:p w14:paraId="495B2351" w14:textId="2A6F2863" w:rsidR="00E040E0" w:rsidRPr="0071422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714220">
        <w:rPr>
          <w:rFonts w:ascii="Times New Roman" w:hAnsi="Times New Roman" w:cs="Times New Roman"/>
        </w:rPr>
        <w:t>5) Organizator je odgovoran za pravovremeno i tačno informisanje učesnika u nagradnoj igri o</w:t>
      </w:r>
      <w:r w:rsidR="00901BE1" w:rsidRPr="00714220">
        <w:rPr>
          <w:rFonts w:ascii="Times New Roman" w:hAnsi="Times New Roman" w:cs="Times New Roman"/>
        </w:rPr>
        <w:t xml:space="preserve"> </w:t>
      </w:r>
      <w:r w:rsidRPr="00714220">
        <w:rPr>
          <w:rFonts w:ascii="Times New Roman" w:hAnsi="Times New Roman" w:cs="Times New Roman"/>
        </w:rPr>
        <w:t>njegovim pravima i obavezama kod preuzimanja nagrada. Odgovornost organizatora nagradne igre, ne</w:t>
      </w:r>
      <w:r w:rsidR="00901BE1" w:rsidRPr="00714220">
        <w:rPr>
          <w:rFonts w:ascii="Times New Roman" w:hAnsi="Times New Roman" w:cs="Times New Roman"/>
        </w:rPr>
        <w:t xml:space="preserve"> </w:t>
      </w:r>
      <w:r w:rsidRPr="00714220">
        <w:rPr>
          <w:rFonts w:ascii="Times New Roman" w:hAnsi="Times New Roman" w:cs="Times New Roman"/>
        </w:rPr>
        <w:t>prestaje u slučaju kada je dobitniku uručena nagrada koja predstavlja uslugu, a realizaciju iste vrši drugo lice</w:t>
      </w:r>
      <w:r w:rsidR="004E7558" w:rsidRPr="00714220">
        <w:rPr>
          <w:rFonts w:ascii="Times New Roman" w:hAnsi="Times New Roman" w:cs="Times New Roman"/>
        </w:rPr>
        <w:t>.</w:t>
      </w:r>
      <w:r w:rsidR="00901BE1" w:rsidRPr="00714220">
        <w:rPr>
          <w:rFonts w:ascii="Times New Roman" w:hAnsi="Times New Roman" w:cs="Times New Roman"/>
        </w:rPr>
        <w:t xml:space="preserve"> </w:t>
      </w:r>
    </w:p>
    <w:p w14:paraId="4866C5B9" w14:textId="77777777" w:rsidR="00E040E0" w:rsidRPr="0071422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714220">
        <w:rPr>
          <w:rFonts w:ascii="Times New Roman" w:hAnsi="Times New Roman" w:cs="Times New Roman"/>
        </w:rPr>
        <w:t>6) Priređivač ne preuzima nikakvu odgovornosti za bilo kakvu štetu koja bi eventualno nastala kao</w:t>
      </w:r>
    </w:p>
    <w:p w14:paraId="29BC283E" w14:textId="77777777" w:rsidR="00E040E0" w:rsidRPr="0071422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714220">
        <w:rPr>
          <w:rFonts w:ascii="Times New Roman" w:hAnsi="Times New Roman" w:cs="Times New Roman"/>
        </w:rPr>
        <w:t>posljedica nakon preuzimanja ili korištenjem proizvoda iz nagradnog fonda.</w:t>
      </w:r>
    </w:p>
    <w:p w14:paraId="3260AACA" w14:textId="77777777" w:rsidR="00E040E0" w:rsidRPr="0071422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714220">
        <w:rPr>
          <w:rFonts w:ascii="Times New Roman" w:hAnsi="Times New Roman" w:cs="Times New Roman"/>
        </w:rPr>
        <w:t>7) Porez na dohodak na nagradu ostvarenu učešćem u nagradnoj igri, obračunat će se u skladu sa</w:t>
      </w:r>
    </w:p>
    <w:p w14:paraId="001DAD2A" w14:textId="7BFF169E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714220">
        <w:rPr>
          <w:rFonts w:ascii="Times New Roman" w:hAnsi="Times New Roman" w:cs="Times New Roman"/>
        </w:rPr>
        <w:t>propisima o porezu na dohodak. Prilikom preuzimanja nagrada, u slučaju da vrijednost nagrade podliježe</w:t>
      </w:r>
      <w:r w:rsidR="00901BE1" w:rsidRPr="00714220">
        <w:rPr>
          <w:rFonts w:ascii="Times New Roman" w:hAnsi="Times New Roman" w:cs="Times New Roman"/>
        </w:rPr>
        <w:t xml:space="preserve"> </w:t>
      </w:r>
      <w:r w:rsidRPr="00714220">
        <w:rPr>
          <w:rFonts w:ascii="Times New Roman" w:hAnsi="Times New Roman" w:cs="Times New Roman"/>
        </w:rPr>
        <w:t xml:space="preserve">obavezi plaćanja poreza, Dobitnik je dužan </w:t>
      </w:r>
      <w:r w:rsidR="004E7558" w:rsidRPr="00714220">
        <w:rPr>
          <w:rFonts w:ascii="Times New Roman" w:hAnsi="Times New Roman" w:cs="Times New Roman"/>
        </w:rPr>
        <w:t xml:space="preserve">isti platiti i </w:t>
      </w:r>
      <w:r w:rsidRPr="00714220">
        <w:rPr>
          <w:rFonts w:ascii="Times New Roman" w:hAnsi="Times New Roman" w:cs="Times New Roman"/>
        </w:rPr>
        <w:t>dostaviti Priređivaču potvrdu o plaćenom porezu što je preduslov</w:t>
      </w:r>
      <w:r w:rsidR="00901BE1" w:rsidRPr="00714220">
        <w:rPr>
          <w:rFonts w:ascii="Times New Roman" w:hAnsi="Times New Roman" w:cs="Times New Roman"/>
        </w:rPr>
        <w:t xml:space="preserve"> </w:t>
      </w:r>
      <w:r w:rsidRPr="00714220">
        <w:rPr>
          <w:rFonts w:ascii="Times New Roman" w:hAnsi="Times New Roman" w:cs="Times New Roman"/>
        </w:rPr>
        <w:t>za dobivanje nagrada.</w:t>
      </w:r>
    </w:p>
    <w:p w14:paraId="64FD0173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0D88C6E1" w14:textId="40750992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10. USLOVI POD KOJIM SE NAGRADNA IGRA MOŽE IZMJENITI, PREKINUTI ILI OTKAZATI</w:t>
      </w:r>
    </w:p>
    <w:p w14:paraId="53425611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1) Pravila nagradne igre ne mogu se mijenjati nakon što je nagradna igra počela, osim ukoliko za to</w:t>
      </w:r>
    </w:p>
    <w:p w14:paraId="32ECB874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postoje opravdani razlozi ili zbog nastupanja okolnosti više sile.</w:t>
      </w:r>
    </w:p>
    <w:p w14:paraId="3E6D03DF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2) U slučaju prekida ili otkazivanja nagradne igre usljed nastupanja vanrednih okolnosti, organizator će</w:t>
      </w:r>
    </w:p>
    <w:p w14:paraId="773A51A8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o navedenom obavijestiti Federalno ministarstvo finansija.</w:t>
      </w:r>
    </w:p>
    <w:p w14:paraId="135B9D75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3) Federalno ministarstvo finansija daje saglasnost na izmjenu pravila igre, prekid i otkazivanje</w:t>
      </w:r>
    </w:p>
    <w:p w14:paraId="3CB45C0F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nagradne igre, ukoliko su razlozi zbog kojih se traži dokazani od strane Organizatora ili opštepoznati, a</w:t>
      </w:r>
    </w:p>
    <w:p w14:paraId="21486B46" w14:textId="7AAFF526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Organizator će učesnike o navedenom obavijestiti na isti način na koji su objavljena ranije odobrena pravila</w:t>
      </w:r>
      <w:r w:rsidR="00901BE1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nagradne igre.</w:t>
      </w:r>
    </w:p>
    <w:p w14:paraId="72482B07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4) Ukoliko nagradni fond nakon završetka nagradne igre ne bude podjeljen učesnicima na način</w:t>
      </w:r>
    </w:p>
    <w:p w14:paraId="55A79A23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predviđen Pravilima ove nagradne igre (usljed isteka roka za podizanje nagrada, nepostojanje dovoljnog</w:t>
      </w:r>
    </w:p>
    <w:p w14:paraId="0F3DE453" w14:textId="19D5023F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broja učesnika i sl.) ili zbog eventualnog prekida odnosno otkazivanja igre usljed dejstva okolnosti koje imaju</w:t>
      </w:r>
      <w:r w:rsidR="00901BE1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karakter više sile, organizator će nagradni fond prodati, a sredstva ostvarena prodajom uplatiti ravnomjerno</w:t>
      </w:r>
      <w:r w:rsidR="00901BE1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na račune humanitarnih organizacija navedenih u članu 17. stav (1) Zakona o igrama na sreću.</w:t>
      </w:r>
    </w:p>
    <w:p w14:paraId="6D079889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53555371" w14:textId="23CF9158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11. KORIŠĆENJE LIČNIH PODATAKA</w:t>
      </w:r>
    </w:p>
    <w:p w14:paraId="537932BF" w14:textId="13ACE05E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1) Učešćem u nagradnoj igri, učesnici potvrđuju prihvaćanje ovih Pravila i daju saglasnost Organizatoru da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prikuplja i obrađuje navedene lične podatke isključivo u svrhu provođenja ove nagradne igre i na način kako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je to opisano u ovim Pravilima. Prikupljeni lični podaci koriste se za samo evidenciju Organizatora.</w:t>
      </w:r>
    </w:p>
    <w:p w14:paraId="11AAB2B4" w14:textId="0BC3BAC3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2) Organizator je odgovoran za obradu podataka u skladu sa propisima o zaštiti ličnih podataka, i poduzeti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 xml:space="preserve">će sve potrebne mjere da bi se osiguralo sigurno korištenje i obrada ličnih podataka učesnika </w:t>
      </w:r>
      <w:r w:rsidRPr="00E040E0">
        <w:rPr>
          <w:rFonts w:ascii="Times New Roman" w:hAnsi="Times New Roman" w:cs="Times New Roman"/>
        </w:rPr>
        <w:lastRenderedPageBreak/>
        <w:t>u nagradnoj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igri i u skladu sa važećim propisima, a učesnici imaju pravo da budu informisani o činjenici da se podaci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prikupljaju i da budu budu upoznati sa podacima.</w:t>
      </w:r>
    </w:p>
    <w:p w14:paraId="36EC999A" w14:textId="33CE0CF2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3) Učesnik u nagradnoj igri je odgovoran za davanje tačnih podataka Organizatoru, u cilju provođenja ove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nagradne igre.</w:t>
      </w:r>
    </w:p>
    <w:p w14:paraId="55A9E3E7" w14:textId="150C4CC8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4) Učesnici prihvaćanjem ovih Pravila daju svoju saglasnost da, ako postanu dobitnici nagrada, organizator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može proslijediti njihove lične podatke trećim licima (odabranoj dostavnoj službi isključivo u svrhu dostave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osvojene nagrade u nagradnoj igri, u računovodstvene svrhe radi eventualnog plaćanja poreza na dohodak),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isključivo u svrhu provođenja ove nagradne igre.</w:t>
      </w:r>
    </w:p>
    <w:p w14:paraId="3958D49D" w14:textId="72D89C5A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5) Svojim učešćem u nagradnoj igri učesnici su saglasni da, ako postanu dobitnikom nagrade, njihove lične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podatke (ime i prezime) Priređivač može objaviti i iskoristiti bez naknade u štampanom, zvučnom i slikovnom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obliku te videozapisu. Učesnici nagradne igre svojim učešćem pristaju na prikupljanje, upotrebu i objavu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njihovih ličnih podataka navedenih u korisničkom profilu u promotivne svrhe povezane s nagradnom igrom i</w:t>
      </w:r>
      <w:r w:rsidR="00722220">
        <w:rPr>
          <w:rFonts w:ascii="Times New Roman" w:hAnsi="Times New Roman" w:cs="Times New Roman"/>
        </w:rPr>
        <w:t xml:space="preserve"> </w:t>
      </w:r>
      <w:r w:rsidRPr="00E040E0">
        <w:rPr>
          <w:rFonts w:ascii="Times New Roman" w:hAnsi="Times New Roman" w:cs="Times New Roman"/>
        </w:rPr>
        <w:t>proizvodima koji su uključeni u nagradnu igru.</w:t>
      </w:r>
    </w:p>
    <w:p w14:paraId="2197BD33" w14:textId="5986BE90" w:rsidR="00E040E0" w:rsidRPr="007435F9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 xml:space="preserve">6) Organizator će lične podatke učesnika čuvati onoliko vremena koliko je to potrebno za potpunu </w:t>
      </w:r>
      <w:r w:rsidRPr="007435F9">
        <w:rPr>
          <w:rFonts w:ascii="Times New Roman" w:hAnsi="Times New Roman" w:cs="Times New Roman"/>
        </w:rPr>
        <w:t>realizaciju</w:t>
      </w:r>
      <w:r w:rsidR="00722220" w:rsidRPr="007435F9">
        <w:rPr>
          <w:rFonts w:ascii="Times New Roman" w:hAnsi="Times New Roman" w:cs="Times New Roman"/>
        </w:rPr>
        <w:t xml:space="preserve"> </w:t>
      </w:r>
      <w:r w:rsidRPr="007435F9">
        <w:rPr>
          <w:rFonts w:ascii="Times New Roman" w:hAnsi="Times New Roman" w:cs="Times New Roman"/>
        </w:rPr>
        <w:t>ove nagradne igre.</w:t>
      </w:r>
    </w:p>
    <w:p w14:paraId="3F959BB8" w14:textId="02F36842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7435F9">
        <w:rPr>
          <w:rFonts w:ascii="Times New Roman" w:hAnsi="Times New Roman" w:cs="Times New Roman"/>
        </w:rPr>
        <w:t>7) Učesnik može u bilo kojem trenutku povući svoju saglasnost za obradu ličnih podataka dopisom na adresu</w:t>
      </w:r>
      <w:r w:rsidR="00722220" w:rsidRPr="007435F9">
        <w:rPr>
          <w:rFonts w:ascii="Times New Roman" w:hAnsi="Times New Roman" w:cs="Times New Roman"/>
        </w:rPr>
        <w:t xml:space="preserve"> </w:t>
      </w:r>
      <w:r w:rsidRPr="007435F9">
        <w:rPr>
          <w:rFonts w:ascii="Times New Roman" w:hAnsi="Times New Roman" w:cs="Times New Roman"/>
        </w:rPr>
        <w:t>Organizatora, i prihvaća da takvo povlačenje saglasnosti uzrokuje nemogućnost daljnjeg učešća u nagradnoj</w:t>
      </w:r>
      <w:r w:rsidR="00722220" w:rsidRPr="007435F9">
        <w:rPr>
          <w:rFonts w:ascii="Times New Roman" w:hAnsi="Times New Roman" w:cs="Times New Roman"/>
        </w:rPr>
        <w:t xml:space="preserve"> </w:t>
      </w:r>
      <w:r w:rsidRPr="007435F9">
        <w:rPr>
          <w:rFonts w:ascii="Times New Roman" w:hAnsi="Times New Roman" w:cs="Times New Roman"/>
        </w:rPr>
        <w:t>igri.</w:t>
      </w:r>
    </w:p>
    <w:p w14:paraId="0B2BCCBA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6983BEFA" w14:textId="5773A91E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12. NADLEŽNOST SUDA</w:t>
      </w:r>
    </w:p>
    <w:p w14:paraId="7E42748D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1) Sve žalbe, prigovore i reklamacije rješava Priređivač nagradne igre. U slučaju opravdanih pritužbi,</w:t>
      </w:r>
    </w:p>
    <w:p w14:paraId="567E4F77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Priređivač se obavezuje da će ih otkloniti u najkraćem mogućem roku i obavijestiti učesnika.</w:t>
      </w:r>
    </w:p>
    <w:p w14:paraId="46BB6704" w14:textId="77777777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2) Svi eventualni sporovi između Priređivača i učesnika odnosno dobitnika rješavaće se sporazumno.</w:t>
      </w:r>
    </w:p>
    <w:p w14:paraId="1E6BD5AE" w14:textId="6EB8CDEC" w:rsidR="00E040E0" w:rsidRPr="00E040E0" w:rsidRDefault="00E040E0" w:rsidP="00E040E0">
      <w:pPr>
        <w:pStyle w:val="NoSpacing"/>
        <w:jc w:val="both"/>
        <w:rPr>
          <w:rFonts w:ascii="Times New Roman" w:hAnsi="Times New Roman" w:cs="Times New Roman"/>
        </w:rPr>
      </w:pPr>
      <w:r w:rsidRPr="00E040E0">
        <w:rPr>
          <w:rFonts w:ascii="Times New Roman" w:hAnsi="Times New Roman" w:cs="Times New Roman"/>
        </w:rPr>
        <w:t>3) U slučaju da spor nije moguće rješiti sporazumno, isti rješava materijalno nadležni sud</w:t>
      </w:r>
      <w:r w:rsidR="00722220">
        <w:rPr>
          <w:rFonts w:ascii="Times New Roman" w:hAnsi="Times New Roman" w:cs="Times New Roman"/>
        </w:rPr>
        <w:t xml:space="preserve"> u Tešnju</w:t>
      </w:r>
      <w:r w:rsidRPr="00E040E0">
        <w:rPr>
          <w:rFonts w:ascii="Times New Roman" w:hAnsi="Times New Roman" w:cs="Times New Roman"/>
        </w:rPr>
        <w:t>.</w:t>
      </w:r>
    </w:p>
    <w:p w14:paraId="4E46C967" w14:textId="3852C240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59F2D775" w14:textId="2B1F1CEF" w:rsidR="00DC151B" w:rsidRDefault="00DC151B" w:rsidP="00E040E0">
      <w:pPr>
        <w:pStyle w:val="NoSpacing"/>
        <w:jc w:val="both"/>
        <w:rPr>
          <w:rFonts w:ascii="Times New Roman" w:hAnsi="Times New Roman" w:cs="Times New Roman"/>
        </w:rPr>
      </w:pPr>
      <w:r w:rsidRPr="00DC151B">
        <w:rPr>
          <w:rFonts w:ascii="Times New Roman" w:hAnsi="Times New Roman" w:cs="Times New Roman"/>
        </w:rPr>
        <w:t>Ova pravila se primjenjuju nakon što је Federalno ministarstvo finansija FBiH dalo na njih svoju saglasnost i izdalo rješenje broj: UP-05-12-1-925/24 od 02.09.2024. godine</w:t>
      </w:r>
      <w:r>
        <w:rPr>
          <w:rFonts w:ascii="Times New Roman" w:hAnsi="Times New Roman" w:cs="Times New Roman"/>
        </w:rPr>
        <w:t xml:space="preserve">, </w:t>
      </w:r>
      <w:r w:rsidRPr="00DC151B">
        <w:rPr>
          <w:rFonts w:ascii="Times New Roman" w:hAnsi="Times New Roman" w:cs="Times New Roman"/>
        </w:rPr>
        <w:t>a vrijede do završetka nagradne igre.</w:t>
      </w:r>
    </w:p>
    <w:p w14:paraId="542982CC" w14:textId="77777777" w:rsidR="00722220" w:rsidRDefault="00722220" w:rsidP="00E040E0">
      <w:pPr>
        <w:pStyle w:val="NoSpacing"/>
        <w:jc w:val="both"/>
        <w:rPr>
          <w:rFonts w:ascii="Times New Roman" w:hAnsi="Times New Roman" w:cs="Times New Roman"/>
        </w:rPr>
      </w:pPr>
    </w:p>
    <w:p w14:paraId="29F123CB" w14:textId="79B7EE5F" w:rsidR="00E040E0" w:rsidRPr="00E040E0" w:rsidRDefault="00DC151B" w:rsidP="00E040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22220">
        <w:rPr>
          <w:rFonts w:ascii="Times New Roman" w:hAnsi="Times New Roman" w:cs="Times New Roman"/>
        </w:rPr>
        <w:t xml:space="preserve">ešanj, </w:t>
      </w:r>
      <w:r w:rsidR="009D2225">
        <w:rPr>
          <w:rFonts w:ascii="Times New Roman" w:hAnsi="Times New Roman" w:cs="Times New Roman"/>
        </w:rPr>
        <w:t>12</w:t>
      </w:r>
      <w:r w:rsidR="00722220">
        <w:rPr>
          <w:rFonts w:ascii="Times New Roman" w:hAnsi="Times New Roman" w:cs="Times New Roman"/>
        </w:rPr>
        <w:t>.0</w:t>
      </w:r>
      <w:r w:rsidR="009D2225">
        <w:rPr>
          <w:rFonts w:ascii="Times New Roman" w:hAnsi="Times New Roman" w:cs="Times New Roman"/>
        </w:rPr>
        <w:t>9</w:t>
      </w:r>
      <w:r w:rsidR="00722220">
        <w:rPr>
          <w:rFonts w:ascii="Times New Roman" w:hAnsi="Times New Roman" w:cs="Times New Roman"/>
        </w:rPr>
        <w:t>.2024.godine</w:t>
      </w:r>
    </w:p>
    <w:p w14:paraId="433D8F6E" w14:textId="2040B09E" w:rsidR="00E040E0" w:rsidRDefault="00E040E0" w:rsidP="00E040E0">
      <w:pPr>
        <w:pStyle w:val="NoSpacing"/>
        <w:jc w:val="both"/>
      </w:pPr>
      <w:r w:rsidRPr="00E040E0">
        <w:rPr>
          <w:rFonts w:ascii="Times New Roman" w:hAnsi="Times New Roman" w:cs="Times New Roman"/>
        </w:rPr>
        <w:t xml:space="preserve"> </w:t>
      </w:r>
      <w:r w:rsidR="0072222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42470">
        <w:rPr>
          <w:rFonts w:ascii="Times New Roman" w:hAnsi="Times New Roman" w:cs="Times New Roman"/>
        </w:rPr>
        <w:t xml:space="preserve">  </w:t>
      </w:r>
      <w:r w:rsidR="00722220">
        <w:rPr>
          <w:rFonts w:ascii="Times New Roman" w:hAnsi="Times New Roman" w:cs="Times New Roman"/>
        </w:rPr>
        <w:t xml:space="preserve">  </w:t>
      </w:r>
      <w:r w:rsidR="00901BE1">
        <w:t xml:space="preserve">                                                                                                                </w:t>
      </w:r>
    </w:p>
    <w:p w14:paraId="6CC46BD9" w14:textId="3ADAC5F4" w:rsidR="009D2225" w:rsidRPr="009D2225" w:rsidRDefault="009D2225" w:rsidP="009D2225">
      <w:pPr>
        <w:tabs>
          <w:tab w:val="left" w:pos="6705"/>
        </w:tabs>
        <w:rPr>
          <w:rFonts w:ascii="Times New Roman" w:hAnsi="Times New Roman" w:cs="Times New Roman"/>
        </w:rPr>
      </w:pPr>
      <w:r>
        <w:tab/>
      </w:r>
      <w:r w:rsidRPr="009D2225">
        <w:rPr>
          <w:rFonts w:ascii="Times New Roman" w:hAnsi="Times New Roman" w:cs="Times New Roman"/>
        </w:rPr>
        <w:t>Hifa-Oil d.o.o. Tešanj</w:t>
      </w:r>
    </w:p>
    <w:sectPr w:rsidR="009D2225" w:rsidRPr="009D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E0"/>
    <w:rsid w:val="001749C3"/>
    <w:rsid w:val="00295BE5"/>
    <w:rsid w:val="002B28E6"/>
    <w:rsid w:val="00404F60"/>
    <w:rsid w:val="00422869"/>
    <w:rsid w:val="004E7558"/>
    <w:rsid w:val="00542470"/>
    <w:rsid w:val="00551EB8"/>
    <w:rsid w:val="00580279"/>
    <w:rsid w:val="00587F0A"/>
    <w:rsid w:val="005E3084"/>
    <w:rsid w:val="006204D8"/>
    <w:rsid w:val="00657A57"/>
    <w:rsid w:val="006B0E46"/>
    <w:rsid w:val="00714220"/>
    <w:rsid w:val="00722220"/>
    <w:rsid w:val="007435F9"/>
    <w:rsid w:val="008A2D5F"/>
    <w:rsid w:val="008C06F1"/>
    <w:rsid w:val="00901BE1"/>
    <w:rsid w:val="009710A9"/>
    <w:rsid w:val="009872CD"/>
    <w:rsid w:val="009D2225"/>
    <w:rsid w:val="00A01814"/>
    <w:rsid w:val="00B41E51"/>
    <w:rsid w:val="00BB74C3"/>
    <w:rsid w:val="00D05865"/>
    <w:rsid w:val="00DC151B"/>
    <w:rsid w:val="00E040E0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3FD5"/>
  <w15:chartTrackingRefBased/>
  <w15:docId w15:val="{5B1CAE36-D222-4564-8695-E1EA9F6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0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B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B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9C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ifaoil.ba" TargetMode="External"/><Relationship Id="rId5" Type="http://schemas.openxmlformats.org/officeDocument/2006/relationships/hyperlink" Target="http://www.hifaoil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F018-B848-4489-9F6B-8F0CCA3F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Omerbasic</dc:creator>
  <cp:keywords/>
  <dc:description/>
  <cp:lastModifiedBy>Amir Omerbasic</cp:lastModifiedBy>
  <cp:revision>5</cp:revision>
  <cp:lastPrinted>2024-08-23T08:57:00Z</cp:lastPrinted>
  <dcterms:created xsi:type="dcterms:W3CDTF">2024-09-02T08:07:00Z</dcterms:created>
  <dcterms:modified xsi:type="dcterms:W3CDTF">2024-09-12T07:58:00Z</dcterms:modified>
</cp:coreProperties>
</file>